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5A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8620"/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6F4AE63E">
      <w:pPr>
        <w:pStyle w:val="4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442A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0F78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2025年“数据要素×”大赛</w:t>
      </w:r>
      <w:bookmarkEnd w:id="0"/>
    </w:p>
    <w:p w14:paraId="24370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申报书</w:t>
      </w:r>
    </w:p>
    <w:p w14:paraId="34BCD022">
      <w:pPr>
        <w:pStyle w:val="4"/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4CB3E390">
      <w:pPr>
        <w:jc w:val="left"/>
        <w:rPr>
          <w:rFonts w:ascii="楷体_GB2312" w:eastAsia="楷体_GB2312"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</w:p>
    <w:p w14:paraId="736A2ED7">
      <w:pPr>
        <w:jc w:val="left"/>
        <w:rPr>
          <w:rFonts w:ascii="楷体_GB2312" w:eastAsia="楷体_GB2312"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</w:p>
    <w:p w14:paraId="56B18183">
      <w:pPr>
        <w:jc w:val="left"/>
        <w:rPr>
          <w:rFonts w:hint="eastAsia" w:ascii="楷体_GB2312" w:eastAsia="楷体_GB2312"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</w:p>
    <w:p w14:paraId="54C62F6F">
      <w:pPr>
        <w:jc w:val="left"/>
        <w:rPr>
          <w:rFonts w:ascii="楷体_GB2312" w:eastAsia="楷体_GB2312"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</w:p>
    <w:p w14:paraId="560CA123">
      <w:pPr>
        <w:jc w:val="left"/>
        <w:rPr>
          <w:rFonts w:ascii="楷体" w:hAnsi="楷体" w:eastAsia="楷体"/>
          <w:color w:val="000000" w:themeColor="text1"/>
          <w:sz w:val="3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  <w:t>团 队 名 称：</w:t>
      </w:r>
      <w:r>
        <w:rPr>
          <w:rFonts w:ascii="楷体" w:hAnsi="楷体" w:eastAsia="楷体"/>
          <w:color w:val="000000" w:themeColor="text1"/>
          <w:sz w:val="3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楷体" w:hAnsi="楷体" w:eastAsia="楷体"/>
          <w:color w:val="000000" w:themeColor="text1"/>
          <w:sz w:val="3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3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1D8088C5">
      <w:pPr>
        <w:jc w:val="left"/>
        <w:rPr>
          <w:rFonts w:ascii="楷体" w:hAnsi="楷体" w:eastAsia="楷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22"/>
          <w:highlight w:val="none"/>
          <w:lang w:eastAsia="zh-Hans"/>
          <w14:textFill>
            <w14:solidFill>
              <w14:schemeClr w14:val="tx1"/>
            </w14:solidFill>
          </w14:textFill>
        </w:rPr>
        <w:t>项</w:t>
      </w:r>
      <w:r>
        <w:rPr>
          <w:rFonts w:ascii="楷体" w:hAnsi="楷体" w:eastAsia="楷体"/>
          <w:color w:val="000000" w:themeColor="text1"/>
          <w:sz w:val="32"/>
          <w:szCs w:val="22"/>
          <w:highlight w:val="none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color w:val="000000" w:themeColor="text1"/>
          <w:sz w:val="32"/>
          <w:szCs w:val="22"/>
          <w:highlight w:val="none"/>
          <w:lang w:eastAsia="zh-Hans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楷体" w:hAnsi="楷体" w:eastAsia="楷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  <w:t xml:space="preserve"> 名 称：</w:t>
      </w:r>
      <w:r>
        <w:rPr>
          <w:rFonts w:ascii="楷体" w:hAnsi="楷体" w:eastAsia="楷体"/>
          <w:color w:val="000000" w:themeColor="text1"/>
          <w:sz w:val="3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楷体" w:hAnsi="楷体" w:eastAsia="楷体"/>
          <w:color w:val="000000" w:themeColor="text1"/>
          <w:sz w:val="3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3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26406878">
      <w:pPr>
        <w:jc w:val="left"/>
        <w:rPr>
          <w:rFonts w:ascii="楷体" w:hAnsi="楷体" w:eastAsia="楷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  <w:t>参赛单位名称：</w:t>
      </w:r>
      <w:r>
        <w:rPr>
          <w:rFonts w:ascii="楷体" w:hAnsi="楷体" w:eastAsia="楷体"/>
          <w:color w:val="000000" w:themeColor="text1"/>
          <w:sz w:val="3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2C4F3E09">
      <w:pPr>
        <w:jc w:val="left"/>
        <w:rPr>
          <w:rFonts w:hint="eastAsia" w:ascii="楷体" w:hAnsi="楷体" w:eastAsia="楷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楷体" w:hAnsi="楷体" w:eastAsia="楷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  <w:t>期：</w:t>
      </w:r>
      <w:r>
        <w:rPr>
          <w:rFonts w:ascii="楷体" w:hAnsi="楷体" w:eastAsia="楷体"/>
          <w:color w:val="000000" w:themeColor="text1"/>
          <w:sz w:val="3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6E7457FE">
      <w:pPr>
        <w:jc w:val="center"/>
        <w:rPr>
          <w:rFonts w:ascii="方正小标宋简体" w:eastAsia="方正小标宋简体"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</w:pPr>
    </w:p>
    <w:p w14:paraId="2B47C885"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8603EFE"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6E9BDD1">
      <w:pPr>
        <w:jc w:val="center"/>
        <w:rPr>
          <w:rFonts w:hint="eastAsia" w:ascii="黑体" w:hAnsi="黑体" w:eastAsia="黑体" w:cs="黑体"/>
          <w:bCs/>
          <w:color w:val="000000" w:themeColor="text1"/>
          <w:sz w:val="36"/>
          <w:szCs w:val="36"/>
          <w:highlight w:val="none"/>
          <w:lang w:eastAsia="zh-Hans"/>
          <w14:textFill>
            <w14:solidFill>
              <w14:schemeClr w14:val="tx1"/>
            </w14:solidFill>
          </w14:textFill>
        </w:rPr>
      </w:pPr>
    </w:p>
    <w:p w14:paraId="3C11BDE7">
      <w:pPr>
        <w:jc w:val="center"/>
        <w:rPr>
          <w:rFonts w:hint="eastAsia" w:ascii="黑体" w:hAnsi="黑体" w:eastAsia="黑体" w:cs="黑体"/>
          <w:bCs/>
          <w:color w:val="000000" w:themeColor="text1"/>
          <w:sz w:val="36"/>
          <w:szCs w:val="36"/>
          <w:highlight w:val="none"/>
          <w:lang w:eastAsia="zh-Hans"/>
          <w14:textFill>
            <w14:solidFill>
              <w14:schemeClr w14:val="tx1"/>
            </w14:solidFill>
          </w14:textFill>
        </w:rPr>
      </w:pPr>
    </w:p>
    <w:p w14:paraId="355A6A74">
      <w:pPr>
        <w:jc w:val="center"/>
        <w:rPr>
          <w:rFonts w:hint="eastAsia" w:ascii="黑体" w:hAnsi="黑体" w:eastAsia="黑体" w:cs="黑体"/>
          <w:bCs/>
          <w:color w:val="000000" w:themeColor="text1"/>
          <w:sz w:val="36"/>
          <w:szCs w:val="36"/>
          <w:highlight w:val="none"/>
          <w:lang w:eastAsia="zh-Hans"/>
          <w14:textFill>
            <w14:solidFill>
              <w14:schemeClr w14:val="tx1"/>
            </w14:solidFill>
          </w14:textFill>
        </w:rPr>
      </w:pPr>
    </w:p>
    <w:p w14:paraId="2E8AFD65">
      <w:pPr>
        <w:jc w:val="center"/>
        <w:rPr>
          <w:rFonts w:hint="eastAsia" w:ascii="黑体" w:hAnsi="黑体" w:eastAsia="黑体" w:cs="黑体"/>
          <w:bCs/>
          <w:color w:val="000000" w:themeColor="text1"/>
          <w:sz w:val="36"/>
          <w:szCs w:val="36"/>
          <w:highlight w:val="none"/>
          <w:lang w:eastAsia="zh-Hans"/>
          <w14:textFill>
            <w14:solidFill>
              <w14:schemeClr w14:val="tx1"/>
            </w14:solidFill>
          </w14:textFill>
        </w:rPr>
      </w:pPr>
    </w:p>
    <w:p w14:paraId="5F9F38CA">
      <w:pPr>
        <w:pStyle w:val="4"/>
        <w:rPr>
          <w:rFonts w:hint="eastAsia"/>
          <w:lang w:eastAsia="zh-Hans"/>
        </w:rPr>
      </w:pPr>
    </w:p>
    <w:p w14:paraId="1DEAA0D3">
      <w:pPr>
        <w:jc w:val="center"/>
        <w:rPr>
          <w:rFonts w:hint="eastAsia" w:ascii="黑体" w:hAnsi="黑体" w:eastAsia="黑体" w:cs="黑体"/>
          <w:bCs/>
          <w:color w:val="000000" w:themeColor="text1"/>
          <w:sz w:val="36"/>
          <w:szCs w:val="36"/>
          <w:highlight w:val="none"/>
          <w:lang w:eastAsia="zh-Hans"/>
          <w14:textFill>
            <w14:solidFill>
              <w14:schemeClr w14:val="tx1"/>
            </w14:solidFill>
          </w14:textFill>
        </w:rPr>
      </w:pPr>
    </w:p>
    <w:p w14:paraId="61BF3F46">
      <w:pPr>
        <w:jc w:val="center"/>
        <w:rPr>
          <w:rFonts w:hint="eastAsia" w:ascii="黑体" w:hAnsi="黑体" w:eastAsia="黑体" w:cs="黑体"/>
          <w:bCs/>
          <w:color w:val="000000" w:themeColor="text1"/>
          <w:sz w:val="36"/>
          <w:szCs w:val="36"/>
          <w:highlight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:highlight w:val="none"/>
          <w:lang w:eastAsia="zh-Hans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:highlight w:val="none"/>
          <w:lang w:eastAsia="zh-Hans"/>
          <w14:textFill>
            <w14:solidFill>
              <w14:schemeClr w14:val="tx1"/>
            </w14:solidFill>
          </w14:textFill>
        </w:rPr>
        <w:t>录</w:t>
      </w:r>
    </w:p>
    <w:p w14:paraId="048FF61F">
      <w:pPr>
        <w:pStyle w:val="6"/>
        <w:tabs>
          <w:tab w:val="right" w:leader="dot" w:pos="830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TOC \o "1-2" \h \u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\l _Toc5375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方正公文小标宋" w:hAnsi="方正公文小标宋" w:eastAsia="方正公文小标宋" w:cs="方正公文小标宋"/>
          <w:bCs w:val="0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公文小标宋" w:hAnsi="方正公文小标宋" w:eastAsia="方正公文小标宋" w:cs="方正公文小标宋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申报书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68F242B8">
      <w:pPr>
        <w:pStyle w:val="7"/>
        <w:tabs>
          <w:tab w:val="right" w:leader="dot" w:pos="8306"/>
        </w:tabs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\l _Toc4143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一、项目概述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616C833D">
      <w:pPr>
        <w:pStyle w:val="7"/>
        <w:tabs>
          <w:tab w:val="right" w:leader="dot" w:pos="830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\l _Toc923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二、解决方案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2A47E60B">
      <w:pPr>
        <w:pStyle w:val="7"/>
        <w:tabs>
          <w:tab w:val="right" w:leader="dot" w:pos="8306"/>
        </w:tabs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\l _Toc14014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应用成效</w:t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限5</w:t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000字）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 w14:paraId="5FA7C255">
      <w:pPr>
        <w:pStyle w:val="7"/>
        <w:tabs>
          <w:tab w:val="right" w:leader="dot" w:pos="830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\l _Toc25428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四、商业模式（</w:t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限5</w:t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000字）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_Toc25428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255695FA">
      <w:pPr>
        <w:pStyle w:val="7"/>
        <w:tabs>
          <w:tab w:val="right" w:leader="dot" w:pos="8306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\l _Toc262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黑体_GBK" w:hAnsi="方正黑体_GBK" w:eastAsia="方正黑体_GBK" w:cs="方正黑体_GBK"/>
          <w:bCs w:val="0"/>
          <w:color w:val="000000" w:themeColor="text1"/>
          <w:kern w:val="2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PAGEREF _Toc262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07F8F949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5950E6B3">
      <w:pPr>
        <w:pStyle w:val="2"/>
        <w:rPr>
          <w:rFonts w:hint="eastAsia" w:ascii="黑体" w:hAnsi="黑体" w:eastAsia="黑体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bookmarkStart w:id="1" w:name="_Toc7532"/>
      <w:bookmarkStart w:id="2" w:name="_Toc527995356"/>
      <w:bookmarkStart w:id="3" w:name="_Toc29146"/>
      <w:bookmarkStart w:id="4" w:name="_Toc19007"/>
      <w:bookmarkStart w:id="5" w:name="_Toc1290816000"/>
      <w:bookmarkStart w:id="6" w:name="_Toc358104385"/>
      <w:bookmarkStart w:id="7" w:name="_Toc408286828"/>
      <w:bookmarkStart w:id="8" w:name="_Toc385777929"/>
      <w:bookmarkStart w:id="9" w:name="_Toc9425"/>
      <w:bookmarkStart w:id="10" w:name="_Toc42867971"/>
    </w:p>
    <w:p w14:paraId="6C46D02C">
      <w:pPr>
        <w:bidi w:val="0"/>
        <w:jc w:val="center"/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1" w:name="_Toc7406"/>
      <w:bookmarkStart w:id="12" w:name="_Toc10363"/>
      <w:bookmarkStart w:id="13" w:name="_Toc30807"/>
      <w:bookmarkStart w:id="14" w:name="_Toc10327"/>
      <w:r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第一部分：基本信息</w:t>
      </w:r>
      <w:bookmarkEnd w:id="11"/>
      <w:bookmarkEnd w:id="12"/>
      <w:bookmarkEnd w:id="13"/>
      <w:bookmarkEnd w:id="14"/>
    </w:p>
    <w:tbl>
      <w:tblPr>
        <w:tblStyle w:val="8"/>
        <w:tblW w:w="11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68"/>
        <w:gridCol w:w="406"/>
        <w:gridCol w:w="1357"/>
        <w:gridCol w:w="117"/>
        <w:gridCol w:w="194"/>
        <w:gridCol w:w="650"/>
        <w:gridCol w:w="7"/>
        <w:gridCol w:w="759"/>
        <w:gridCol w:w="36"/>
        <w:gridCol w:w="757"/>
        <w:gridCol w:w="126"/>
        <w:gridCol w:w="518"/>
        <w:gridCol w:w="24"/>
        <w:gridCol w:w="338"/>
        <w:gridCol w:w="737"/>
        <w:gridCol w:w="1026"/>
        <w:gridCol w:w="594"/>
        <w:gridCol w:w="1173"/>
        <w:gridCol w:w="7"/>
      </w:tblGrid>
      <w:tr w14:paraId="0D04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1281" w:type="dxa"/>
            <w:gridSpan w:val="19"/>
            <w:noWrap w:val="0"/>
            <w:vAlign w:val="top"/>
          </w:tcPr>
          <w:p w14:paraId="5AC46F89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 w14:paraId="1C9B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2DDF7616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7B5137E5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th-TH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6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55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7E8C463E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及参赛方向</w:t>
            </w:r>
          </w:p>
          <w:p w14:paraId="0CE9F4B3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 w14:paraId="7547C179">
            <w:pPr>
              <w:snapToGrid w:val="0"/>
              <w:spacing w:before="62" w:beforeLines="20" w:line="276" w:lineRule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3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1D4E52C9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27C8445D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各省、自治区、直辖市、新疆建设兵团、推荐渠道</w:t>
            </w:r>
          </w:p>
        </w:tc>
      </w:tr>
      <w:tr w14:paraId="74DA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7E59E0A1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3CEF459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（介绍参赛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的背景、拟解决的问题、采用的核心技术/产品、赋能成效等，1000字以内）</w:t>
            </w:r>
          </w:p>
        </w:tc>
      </w:tr>
      <w:tr w14:paraId="4483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 w14:paraId="4F06D8DB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*项目覆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盖的</w:t>
            </w:r>
          </w:p>
          <w:p w14:paraId="0F12E916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业务场景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409" w:type="dxa"/>
            <w:gridSpan w:val="10"/>
            <w:noWrap w:val="0"/>
            <w:vAlign w:val="top"/>
          </w:tcPr>
          <w:p w14:paraId="21F0F6B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数字产品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31FA2A90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通用软件</w:t>
            </w:r>
          </w:p>
          <w:p w14:paraId="6470C743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工业软件</w:t>
            </w:r>
          </w:p>
          <w:p w14:paraId="36DC2F2C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算法模型</w:t>
            </w:r>
          </w:p>
          <w:p w14:paraId="26FEE7A2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社交娱乐</w:t>
            </w:r>
          </w:p>
          <w:p w14:paraId="2996112E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新闻资讯</w:t>
            </w:r>
          </w:p>
          <w:p w14:paraId="2B6BAF3B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其他： 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 w14:paraId="7600982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4FE34EB6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采购销售</w:t>
            </w:r>
          </w:p>
          <w:p w14:paraId="2610B8C6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仓储物流</w:t>
            </w:r>
          </w:p>
          <w:p w14:paraId="1CCE3EF6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节能降耗</w:t>
            </w:r>
          </w:p>
          <w:p w14:paraId="08D5962F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减排</w:t>
            </w:r>
          </w:p>
          <w:p w14:paraId="33DB3641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运营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优化</w:t>
            </w:r>
          </w:p>
          <w:p w14:paraId="675DE36B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决策优化</w:t>
            </w:r>
          </w:p>
          <w:p w14:paraId="0184B2CE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其他：              </w:t>
            </w:r>
          </w:p>
        </w:tc>
      </w:tr>
      <w:tr w14:paraId="1FE2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 w14:paraId="37D2137C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 w14:paraId="33F29E7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生产制造</w:t>
            </w:r>
          </w:p>
          <w:p w14:paraId="18D9FD82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智能排产</w:t>
            </w:r>
          </w:p>
          <w:p w14:paraId="5D41650E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工艺优化</w:t>
            </w:r>
          </w:p>
          <w:p w14:paraId="715A290E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质量管控</w:t>
            </w:r>
          </w:p>
          <w:p w14:paraId="6D9A6745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设备运维</w:t>
            </w:r>
          </w:p>
          <w:p w14:paraId="2CA82952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安全生产</w:t>
            </w:r>
          </w:p>
          <w:p w14:paraId="54DD8864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 w14:paraId="02ADD69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  <w:p w14:paraId="4FFB7598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供应链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协同</w:t>
            </w:r>
          </w:p>
          <w:p w14:paraId="0F3E2D55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个性化定制</w:t>
            </w:r>
          </w:p>
          <w:p w14:paraId="483D2778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产融协同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（供应链金融、征信担保等）</w:t>
            </w:r>
          </w:p>
          <w:p w14:paraId="5A90BE66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（培训、教学等）</w:t>
            </w:r>
          </w:p>
          <w:p w14:paraId="67AADF9B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 w14:paraId="4BED6CC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8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 w14:paraId="73AA992E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 w14:paraId="7E418E4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公共管理</w:t>
            </w:r>
          </w:p>
          <w:p w14:paraId="11D2DEED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经济调节</w:t>
            </w:r>
          </w:p>
          <w:p w14:paraId="53C00BDC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市场监管</w:t>
            </w:r>
          </w:p>
          <w:p w14:paraId="45A55678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社会管理</w:t>
            </w:r>
          </w:p>
          <w:p w14:paraId="4753B3E6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  <w:p w14:paraId="4CF2B1A1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环境保护</w:t>
            </w:r>
          </w:p>
          <w:p w14:paraId="42ECAC57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410" w:type="dxa"/>
            <w:gridSpan w:val="7"/>
            <w:noWrap w:val="0"/>
            <w:vAlign w:val="top"/>
          </w:tcPr>
          <w:p w14:paraId="45843BA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个人服务</w:t>
            </w:r>
          </w:p>
          <w:p w14:paraId="0A6F85B0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生活消费</w:t>
            </w:r>
          </w:p>
          <w:p w14:paraId="79FFD3A1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医疗健康</w:t>
            </w:r>
          </w:p>
          <w:p w14:paraId="69BD3585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学习教育</w:t>
            </w:r>
          </w:p>
          <w:p w14:paraId="59BDB504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  <w:p w14:paraId="653ACA7F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社交互动</w:t>
            </w:r>
          </w:p>
          <w:p w14:paraId="38C82220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文化旅游</w:t>
            </w:r>
          </w:p>
          <w:p w14:paraId="26BC2576"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 w14:paraId="66F0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63B67064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*数据市场化</w:t>
            </w:r>
          </w:p>
          <w:p w14:paraId="46EB9C09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 w14:paraId="74D07A72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项目服务对象（多选）：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政府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事业单位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 □消费者</w:t>
            </w:r>
          </w:p>
          <w:p w14:paraId="6FFAEEAE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 项目数据来源（最多选2项）：</w:t>
            </w:r>
          </w:p>
          <w:p w14:paraId="2EE6D047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公共数据</w:t>
            </w:r>
          </w:p>
          <w:p w14:paraId="3F4B92BB"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公开数据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共享数据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授权运营数据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填空   </w:t>
            </w:r>
          </w:p>
          <w:p w14:paraId="0B8C5D3A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企业数据</w:t>
            </w:r>
          </w:p>
          <w:p w14:paraId="5B78828E"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自有数据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本项目服务对象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数据持有机构或企业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公网数据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..填空..</w:t>
            </w:r>
          </w:p>
          <w:p w14:paraId="267EE630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□个人用户数据</w:t>
            </w:r>
          </w:p>
          <w:p w14:paraId="7B1E52AF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3数据更新频率（多选）：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不定期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季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 □周 □日 □时 □分 □秒 □实时</w:t>
            </w:r>
          </w:p>
          <w:p w14:paraId="1D6592B0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4数据汇聚方式（每类选最主要的1个）：</w:t>
            </w:r>
          </w:p>
          <w:p w14:paraId="6BD00C57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（1）□企业内         □跨企业</w:t>
            </w:r>
          </w:p>
          <w:p w14:paraId="4BF01A2C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（2）□同场景         □多场景</w:t>
            </w:r>
          </w:p>
          <w:p w14:paraId="5D36A990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（3）□长期/多频次    □短期/少频次</w:t>
            </w:r>
          </w:p>
          <w:p w14:paraId="68819DBE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（4）□结构化数据 □半结构化数据 □文本 □音频 □视频 □图片 □其他：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填空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__</w:t>
            </w:r>
          </w:p>
          <w:p w14:paraId="40270F23">
            <w:pPr>
              <w:pStyle w:val="4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5项目中，跨主体（企业或机构）交互的数据量：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C115A2D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6数据服务流通带宽：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不涉及</w:t>
            </w:r>
          </w:p>
          <w:p w14:paraId="7BEB1F95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7数据交易形式：□来自交易机构的数据占比__% ，交易机构名称________   </w:t>
            </w:r>
          </w:p>
          <w:p w14:paraId="215D91FC">
            <w:pPr>
              <w:pStyle w:val="4"/>
              <w:ind w:firstLine="1920" w:firstLineChars="8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□来自点对点合同的数据占比__%  </w:t>
            </w:r>
          </w:p>
          <w:p w14:paraId="4B3F7C69">
            <w:pPr>
              <w:pStyle w:val="4"/>
              <w:ind w:firstLine="1920" w:firstLineChars="8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□在线订阅的数据占比__%</w:t>
            </w:r>
          </w:p>
          <w:p w14:paraId="7BC2D75A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 数据产品和服务类型（最多选2项）：</w:t>
            </w:r>
          </w:p>
          <w:p w14:paraId="5160FAA8"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软硬件一体化解决方案 □技术开发服务  □数据集 □数据产品 □软件产品</w:t>
            </w:r>
          </w:p>
          <w:p w14:paraId="461D692E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 数据驱动的建模分析方式（限选1项）</w:t>
            </w:r>
          </w:p>
          <w:p w14:paraId="583EB65A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□统计方法线性计算 □数学模型建模、仿真 □机器视觉和听觉等提提高感知度</w:t>
            </w:r>
          </w:p>
          <w:p w14:paraId="07AAAD4F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□利用大数据+小模型计算 □应用大模型，大模型名称：________</w:t>
            </w:r>
          </w:p>
          <w:p w14:paraId="57C27F3B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10数据价值目标（限3个）</w:t>
            </w:r>
          </w:p>
          <w:p w14:paraId="4D3B8C0A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□感知与可视化 □诊断分析 □隐形规律发掘 □辅助决策 □趋势预测</w:t>
            </w:r>
          </w:p>
          <w:p w14:paraId="05946E40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□形成新增值业务</w:t>
            </w:r>
          </w:p>
        </w:tc>
      </w:tr>
      <w:tr w14:paraId="240F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2590AC07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76A6799C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服务的客户数量（以合同为准，无填0）：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5B7EDACD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政府部门：国家级____省级____  地市级____   </w:t>
            </w:r>
          </w:p>
          <w:p w14:paraId="3916E8C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科研院所____  高校____ 事业单位____  </w:t>
            </w:r>
          </w:p>
          <w:p w14:paraId="0AA59635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大企业____ 中型企业____  小微企业____  </w:t>
            </w:r>
          </w:p>
          <w:p w14:paraId="60C4DC2C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个人用户____  </w:t>
            </w:r>
          </w:p>
          <w:p w14:paraId="6A5EB122">
            <w:pPr>
              <w:pStyle w:val="4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适用行业：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（选择已落地服务的行业，精确到行业中类，数量不限）</w:t>
            </w:r>
          </w:p>
          <w:p w14:paraId="512ACF09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 已实现落地应用的代表性案例（可增加，无数量限制）</w:t>
            </w:r>
          </w:p>
          <w:p w14:paraId="0BCF8ED6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8"/>
              <w:tblW w:w="9576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6"/>
              <w:gridCol w:w="1249"/>
              <w:gridCol w:w="1249"/>
              <w:gridCol w:w="1691"/>
              <w:gridCol w:w="1628"/>
              <w:gridCol w:w="2493"/>
            </w:tblGrid>
            <w:tr w14:paraId="0F44E0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6" w:type="dxa"/>
                  <w:noWrap w:val="0"/>
                  <w:vAlign w:val="center"/>
                </w:tcPr>
                <w:p w14:paraId="2F5FA5DB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应用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名称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 w14:paraId="0E8F8471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单位类型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 w14:paraId="456295C6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如是企业，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企业规模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 w14:paraId="2A5440F7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所属省份</w:t>
                  </w:r>
                </w:p>
              </w:tc>
              <w:tc>
                <w:tcPr>
                  <w:tcW w:w="1628" w:type="dxa"/>
                  <w:noWrap w:val="0"/>
                  <w:vAlign w:val="center"/>
                </w:tcPr>
                <w:p w14:paraId="4883B278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所属行业</w:t>
                  </w:r>
                </w:p>
              </w:tc>
              <w:tc>
                <w:tcPr>
                  <w:tcW w:w="2493" w:type="dxa"/>
                  <w:noWrap w:val="0"/>
                  <w:vAlign w:val="center"/>
                </w:tcPr>
                <w:p w14:paraId="3D7E6B6E"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实施起止时间</w:t>
                  </w:r>
                </w:p>
              </w:tc>
            </w:tr>
            <w:tr w14:paraId="3A5C6A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6" w:type="dxa"/>
                  <w:noWrap w:val="0"/>
                  <w:vAlign w:val="top"/>
                </w:tcPr>
                <w:p w14:paraId="3A3C4B80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9" w:type="dxa"/>
                  <w:noWrap w:val="0"/>
                  <w:vAlign w:val="center"/>
                </w:tcPr>
                <w:p w14:paraId="34F8F53F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政府机构/科研院所/高校/事业单位/企业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 w14:paraId="0A0440A7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(大、中、小微)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 w14:paraId="453597B5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28" w:type="dxa"/>
                  <w:noWrap w:val="0"/>
                  <w:vAlign w:val="center"/>
                </w:tcPr>
                <w:p w14:paraId="69E32AC8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93" w:type="dxa"/>
                  <w:noWrap w:val="0"/>
                  <w:vAlign w:val="top"/>
                </w:tcPr>
                <w:p w14:paraId="09DA9A54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   月 —</w:t>
                  </w:r>
                </w:p>
                <w:p w14:paraId="75DB1D63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   月</w:t>
                  </w:r>
                </w:p>
              </w:tc>
            </w:tr>
            <w:tr w14:paraId="3C23A1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6" w:type="dxa"/>
                  <w:noWrap w:val="0"/>
                  <w:vAlign w:val="center"/>
                </w:tcPr>
                <w:p w14:paraId="48D27068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项目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投入（万）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 w14:paraId="59F17138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回报周期（月）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 w14:paraId="5A2E74ED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应用需求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 w14:paraId="24C4CB67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应用场景</w:t>
                  </w:r>
                </w:p>
              </w:tc>
              <w:tc>
                <w:tcPr>
                  <w:tcW w:w="1628" w:type="dxa"/>
                  <w:shd w:val="clear" w:color="auto" w:fill="auto"/>
                  <w:noWrap w:val="0"/>
                  <w:vAlign w:val="center"/>
                </w:tcPr>
                <w:p w14:paraId="787D15C3"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应用成效</w:t>
                  </w:r>
                </w:p>
              </w:tc>
              <w:tc>
                <w:tcPr>
                  <w:tcW w:w="2493" w:type="dxa"/>
                  <w:noWrap w:val="0"/>
                  <w:vAlign w:val="center"/>
                </w:tcPr>
                <w:p w14:paraId="714C3417"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合同证明</w:t>
                  </w:r>
                </w:p>
              </w:tc>
            </w:tr>
            <w:tr w14:paraId="7A11E6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8" w:hRule="atLeast"/>
              </w:trPr>
              <w:tc>
                <w:tcPr>
                  <w:tcW w:w="1266" w:type="dxa"/>
                  <w:noWrap w:val="0"/>
                  <w:vAlign w:val="top"/>
                </w:tcPr>
                <w:p w14:paraId="2945E5F6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 w14:paraId="35FB24CD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</w:p>
                <w:p w14:paraId="56E52D8D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 w14:paraId="1248E1F4"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分条列出，限200字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 w14:paraId="4073C2BF"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限300字</w:t>
                  </w:r>
                </w:p>
              </w:tc>
              <w:tc>
                <w:tcPr>
                  <w:tcW w:w="1628" w:type="dxa"/>
                  <w:shd w:val="clear" w:color="auto" w:fill="auto"/>
                  <w:noWrap w:val="0"/>
                  <w:vAlign w:val="center"/>
                </w:tcPr>
                <w:p w14:paraId="4006474B"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限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00字</w:t>
                  </w:r>
                </w:p>
              </w:tc>
              <w:tc>
                <w:tcPr>
                  <w:tcW w:w="2493" w:type="dxa"/>
                  <w:noWrap w:val="0"/>
                  <w:vAlign w:val="center"/>
                </w:tcPr>
                <w:p w14:paraId="68A298CB"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上传附件</w:t>
                  </w:r>
                </w:p>
              </w:tc>
            </w:tr>
          </w:tbl>
          <w:p w14:paraId="3CFC3E06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5D92EF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主要部署方式（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限2个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686E566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□边缘侧部署</w:t>
            </w:r>
          </w:p>
          <w:p w14:paraId="48EA30D7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□本地部署</w:t>
            </w:r>
          </w:p>
          <w:p w14:paraId="4FE2B9E5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□私有云部署</w:t>
            </w:r>
          </w:p>
          <w:p w14:paraId="220EF797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□公有云部署</w:t>
            </w:r>
          </w:p>
          <w:p w14:paraId="77FBF016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□混合云部署</w:t>
            </w:r>
          </w:p>
          <w:p w14:paraId="4977C53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主要收费模式（限选收入占比最高的2个）</w:t>
            </w:r>
          </w:p>
          <w:p w14:paraId="38D52D60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□产品开发及实施费用</w:t>
            </w:r>
          </w:p>
          <w:p w14:paraId="79D90300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□产品运维服务</w:t>
            </w:r>
          </w:p>
          <w:p w14:paraId="13B7812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□按使用收费（基于使用次数/流量/账号/时间的收入）</w:t>
            </w:r>
          </w:p>
          <w:p w14:paraId="60B6B7CA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□按成效收费</w:t>
            </w:r>
          </w:p>
          <w:p w14:paraId="5F8C9A21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□其他：_______</w:t>
            </w:r>
          </w:p>
          <w:p w14:paraId="74F7455A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市场收入（万元，以合同为准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无填0）</w:t>
            </w:r>
          </w:p>
          <w:p w14:paraId="0827F041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年（预期）________</w:t>
            </w:r>
          </w:p>
          <w:p w14:paraId="1EF4112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毛利润（万元，选填）</w:t>
            </w:r>
          </w:p>
          <w:p w14:paraId="1A4E55D0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年（预期）________</w:t>
            </w:r>
          </w:p>
          <w:p w14:paraId="20BACDD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项目开发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成本（万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6819359C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平均投资回报周期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□1年以内  □1年-3年  □3年-5年  □5年以上 □尚无收益</w:t>
            </w:r>
          </w:p>
          <w:p w14:paraId="166CFAF7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10.项目应用成效（至少填2项）</w:t>
            </w:r>
          </w:p>
          <w:p w14:paraId="2D3A9B26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（1）存量价值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（填空）</w:t>
            </w:r>
          </w:p>
          <w:p w14:paraId="5CC6B43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降低成本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089B70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降低管理成本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成本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流转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成本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降低人力成本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08042911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提高效率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07BF34A">
            <w:pPr>
              <w:snapToGrid w:val="0"/>
              <w:spacing w:before="62" w:beforeLines="20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效率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准确率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、缩短交付周期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  <w:p w14:paraId="125A41D8">
            <w:pPr>
              <w:snapToGrid w:val="0"/>
              <w:spacing w:before="62" w:beforeLines="20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33A8322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（2）增量价值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（填空）</w:t>
            </w:r>
          </w:p>
          <w:p w14:paraId="2487FD60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订单增长：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市场份额增长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、带动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合作伙伴/上下游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企业协同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（家）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1ECBA4FD">
            <w:pPr>
              <w:pStyle w:val="4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（3）社会价值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：（填空）</w:t>
            </w:r>
          </w:p>
          <w:p w14:paraId="23CA9D5B">
            <w:pPr>
              <w:pStyle w:val="4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促进就业（人）：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DB453F9">
            <w:pPr>
              <w:pStyle w:val="4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绿色低碳（吨）：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6CF6DA2D">
            <w:pPr>
              <w:pStyle w:val="4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普惠服务（人）：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7D5AF9E1">
            <w:pPr>
              <w:pStyle w:val="4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促进区域经济发展（个）:省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511DB8D">
            <w:pPr>
              <w:pStyle w:val="4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形成标准（个）：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、行业标准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、地方标准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、团体标准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、企业标准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49D92294">
            <w:pPr>
              <w:pStyle w:val="4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其他: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   _</w:t>
            </w:r>
          </w:p>
        </w:tc>
      </w:tr>
      <w:tr w14:paraId="3EB1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 w14:paraId="4BDE1C1E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（二）参赛团队信息</w:t>
            </w:r>
          </w:p>
        </w:tc>
      </w:tr>
      <w:tr w14:paraId="08A7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center"/>
          </w:tcPr>
          <w:p w14:paraId="10588EF5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0D1D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6A5D675F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*团队成员</w:t>
            </w:r>
          </w:p>
          <w:p w14:paraId="640F374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（最多添加5名）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58F436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745618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132434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D3AFB0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C68D1C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/>
                <w:dstrike w:val="0"/>
                <w:color w:val="000000" w:themeColor="text1"/>
                <w:sz w:val="24"/>
                <w:szCs w:val="24"/>
                <w:highlight w:val="none"/>
                <w:lang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/职称</w:t>
            </w: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D78AE4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822A32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项目中主要承担的角色（50字）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C3D0D8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是否团队联络人</w:t>
            </w:r>
          </w:p>
        </w:tc>
      </w:tr>
      <w:tr w14:paraId="7AB2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tcBorders/>
            <w:noWrap w:val="0"/>
            <w:vAlign w:val="center"/>
          </w:tcPr>
          <w:p w14:paraId="69FFD74D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0C6C16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DC1F001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49FD4C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A084F8E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373DAE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49CC0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6A9F0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A98C8AE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63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tcBorders/>
            <w:noWrap w:val="0"/>
            <w:vAlign w:val="center"/>
          </w:tcPr>
          <w:p w14:paraId="1C4F931F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14340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0666E91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351BBD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C658F5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6E6230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C955B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7C7843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083037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3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tcBorders/>
            <w:noWrap w:val="0"/>
            <w:vAlign w:val="center"/>
          </w:tcPr>
          <w:p w14:paraId="18F51398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3CDA0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391DB68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C8040C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C88FD7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CC1CE3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FAC95D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0D331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8D9B8C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EF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tcBorders/>
            <w:noWrap w:val="0"/>
            <w:vAlign w:val="center"/>
          </w:tcPr>
          <w:p w14:paraId="5DE29238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B0A96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8A733E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180CFAD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1920549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C29BDB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A2D88E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7D9605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A12169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E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tcBorders/>
            <w:noWrap w:val="0"/>
            <w:vAlign w:val="center"/>
          </w:tcPr>
          <w:p w14:paraId="2C754AF3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443F7B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169B48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609675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E6AC21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BE2B0D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5494F6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EC0152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6A7FB1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7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 w14:paraId="5000C02B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（三）参赛单位基本信息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单位可增加，最多五家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D4F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69EDE2C3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*单位名称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1EA44E9F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4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65AEB64C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*统一社会信用代码</w:t>
            </w:r>
          </w:p>
        </w:tc>
        <w:tc>
          <w:tcPr>
            <w:tcW w:w="2724" w:type="dxa"/>
            <w:gridSpan w:val="5"/>
            <w:noWrap w:val="0"/>
            <w:vAlign w:val="top"/>
          </w:tcPr>
          <w:p w14:paraId="763E28FE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3A3D376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*成立时间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 w14:paraId="0DFB06AD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B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182F4598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*地址</w:t>
            </w:r>
          </w:p>
        </w:tc>
        <w:tc>
          <w:tcPr>
            <w:tcW w:w="2724" w:type="dxa"/>
            <w:gridSpan w:val="5"/>
            <w:noWrap w:val="0"/>
            <w:vAlign w:val="center"/>
          </w:tcPr>
          <w:p w14:paraId="43AC878B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国省市区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7305BBA9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*单位性质（单选）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 w14:paraId="156F1C54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政府机构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央企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国企（非央企） □民营 □外资 □合资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科研院校 □其他：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5BC6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47D4AE5B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是否央企子公司</w:t>
            </w:r>
          </w:p>
        </w:tc>
        <w:tc>
          <w:tcPr>
            <w:tcW w:w="2724" w:type="dxa"/>
            <w:gridSpan w:val="5"/>
            <w:noWrap w:val="0"/>
            <w:vAlign w:val="top"/>
          </w:tcPr>
          <w:p w14:paraId="443F0162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是/否 母公司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559" w:type="dxa"/>
            <w:gridSpan w:val="4"/>
            <w:noWrap w:val="0"/>
            <w:vAlign w:val="top"/>
          </w:tcPr>
          <w:p w14:paraId="67A44404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企业规模（企业填）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 w14:paraId="12DC7479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大型企业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中型企业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小微企业</w:t>
            </w:r>
          </w:p>
        </w:tc>
      </w:tr>
      <w:tr w14:paraId="1641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 w14:paraId="0549113D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*联系人</w:t>
            </w:r>
          </w:p>
        </w:tc>
        <w:tc>
          <w:tcPr>
            <w:tcW w:w="1763" w:type="dxa"/>
            <w:gridSpan w:val="2"/>
            <w:shd w:val="clear" w:color="auto" w:fill="auto"/>
            <w:noWrap w:val="0"/>
            <w:vAlign w:val="top"/>
          </w:tcPr>
          <w:p w14:paraId="497820C6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6"/>
            <w:shd w:val="clear" w:color="auto" w:fill="auto"/>
            <w:noWrap w:val="0"/>
            <w:vAlign w:val="center"/>
          </w:tcPr>
          <w:p w14:paraId="534B324A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*职务</w:t>
            </w:r>
          </w:p>
        </w:tc>
        <w:tc>
          <w:tcPr>
            <w:tcW w:w="1763" w:type="dxa"/>
            <w:gridSpan w:val="5"/>
            <w:shd w:val="clear" w:color="auto" w:fill="auto"/>
            <w:noWrap w:val="0"/>
            <w:vAlign w:val="center"/>
          </w:tcPr>
          <w:p w14:paraId="2218D33B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2"/>
            <w:shd w:val="clear" w:color="auto" w:fill="auto"/>
            <w:noWrap w:val="0"/>
            <w:vAlign w:val="center"/>
          </w:tcPr>
          <w:p w14:paraId="548F3A99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*联系方式</w:t>
            </w:r>
          </w:p>
        </w:tc>
        <w:tc>
          <w:tcPr>
            <w:tcW w:w="1767" w:type="dxa"/>
            <w:gridSpan w:val="2"/>
            <w:shd w:val="clear" w:color="auto" w:fill="auto"/>
            <w:noWrap w:val="0"/>
            <w:vAlign w:val="top"/>
          </w:tcPr>
          <w:p w14:paraId="055523F0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8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 w14:paraId="0D4B0C6D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 w14:paraId="679CA741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（不超过300字）</w:t>
            </w:r>
          </w:p>
          <w:p w14:paraId="0EFB9C39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简要介绍发展历程、主营业务和市场地位等情况。</w:t>
            </w:r>
          </w:p>
        </w:tc>
      </w:tr>
      <w:tr w14:paraId="43DD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 w14:paraId="288444C7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*核心能力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 w14:paraId="63AB165B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（不超过600字）</w:t>
            </w:r>
          </w:p>
          <w:p w14:paraId="30BFB7A9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企业在研发创新、专业技术和产品服务能力、人才队伍等方面的竞争力。</w:t>
            </w:r>
          </w:p>
          <w:p w14:paraId="6A555200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9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7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20FB593A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*营收（万元）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 w14:paraId="3A9E1A9F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年：</w:t>
            </w:r>
          </w:p>
          <w:p w14:paraId="30BF4486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年：</w:t>
            </w:r>
          </w:p>
          <w:p w14:paraId="0F98BA0C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年：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5E0511B0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*利润（万元）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 w14:paraId="65E86CC9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年：</w:t>
            </w:r>
          </w:p>
          <w:p w14:paraId="29ED5E94"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年：</w:t>
            </w:r>
          </w:p>
          <w:p w14:paraId="40830934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年：</w:t>
            </w:r>
          </w:p>
        </w:tc>
      </w:tr>
      <w:tr w14:paraId="7D1D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65652A00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*20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数据技术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研发投入（万元）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 w14:paraId="5A619A45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8"/>
            <w:noWrap w:val="0"/>
            <w:vAlign w:val="top"/>
          </w:tcPr>
          <w:p w14:paraId="58807D77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其中，AI投入（万元）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 w14:paraId="0AABE31F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CD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32BFBFA2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*2024年获取外部数据的成本投入（万元）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 w14:paraId="0806527F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C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5115A2C6">
            <w:pPr>
              <w:snapToGrid w:val="0"/>
              <w:spacing w:before="62" w:beforeLines="20"/>
              <w:ind w:firstLine="241" w:firstLineChars="10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*数据开发利用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 w14:paraId="7E6EEFA9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 数据优势：单选</w:t>
            </w:r>
          </w:p>
          <w:p w14:paraId="078FF9C9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数据资源：□数据采集 □数据汇聚 □标注清洗 □数据分析 □数据可视化□其他：___</w:t>
            </w:r>
          </w:p>
          <w:p w14:paraId="1CBE5357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基础设施：□平台 □云资源 □数据空间 □算力支持 □网络 □安全设施 □其他：___ </w:t>
            </w:r>
          </w:p>
          <w:p w14:paraId="37B245C6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场景应用：□业务模型 □算法开发 □预测分析 □驱动决策 □AI □其他：___</w:t>
            </w:r>
          </w:p>
          <w:p w14:paraId="0DD9DFBE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流通服务：□流通空间 □供需匹配 □检测认证 □数据交易 □其他：___</w:t>
            </w:r>
          </w:p>
          <w:p w14:paraId="356326E2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安全治理：□数据合规 □数据安全 □数据备份与恢复 □其他：___ </w:t>
            </w:r>
          </w:p>
          <w:p w14:paraId="64FC1858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2标准化处理的数据占数据存储总量比例（%）：___________</w:t>
            </w:r>
          </w:p>
          <w:p w14:paraId="7F86E43C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3用于开发利用的数据占数据存储总量比例（%）：___________</w:t>
            </w:r>
          </w:p>
          <w:p w14:paraId="7640BEB0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4算力来源：□企业自购 □租用云服务 □算力中心 □无需算力</w:t>
            </w:r>
          </w:p>
          <w:p w14:paraId="4F6F8E75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5存力来源：□自建机房 □租用云服务 □算力中心 □无需额外购置</w:t>
            </w:r>
          </w:p>
          <w:p w14:paraId="3CAE0700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6算法来源：□自主研发 □联合研发  □二次开发 □组合创新</w:t>
            </w:r>
          </w:p>
          <w:p w14:paraId="642DCCA6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7是否接入大模型 </w:t>
            </w:r>
          </w:p>
          <w:p w14:paraId="7FA13C85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如是，大模型名称：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接入用途：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D689DE1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投入费用（万元/年）：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9197FEA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训练数据来源：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经自有渠道外购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经交易所外购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自有业务数据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客户/用户数据</w:t>
            </w:r>
          </w:p>
          <w:p w14:paraId="6011429E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训练数据集数量：_________（个） 数据量：_________（GB）</w:t>
            </w:r>
          </w:p>
          <w:p w14:paraId="0928FA02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8数据产品数量（个）：___________ 其中，进入交易机构的数量：___________ 交易机构名称：___________</w:t>
            </w:r>
          </w:p>
          <w:p w14:paraId="6A362C5C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9数据服务数量（个）：___________其中，进入交易机构的数量：___________ 交易机构名称：___________</w:t>
            </w:r>
          </w:p>
          <w:p w14:paraId="1AF8A3A8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10数据资产入表金额（万元）：___________</w:t>
            </w:r>
          </w:p>
        </w:tc>
      </w:tr>
      <w:tr w14:paraId="61A0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 w14:paraId="23C1A728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融资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24A17148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融资阶段：□无计划、□天使轮、□A轮、□B轮、□C轮、□D轮、□申报上市，□已上市</w:t>
            </w:r>
          </w:p>
        </w:tc>
      </w:tr>
      <w:tr w14:paraId="0A95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 w14:paraId="3BE824B8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 w14:paraId="5A2AAF9F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总融资额：____（万）  主要投资方：____________</w:t>
            </w:r>
          </w:p>
        </w:tc>
      </w:tr>
      <w:tr w14:paraId="7BE7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 w14:paraId="1DEF0B3F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近期有融资需求</w:t>
            </w:r>
          </w:p>
        </w:tc>
        <w:tc>
          <w:tcPr>
            <w:tcW w:w="8819" w:type="dxa"/>
            <w:gridSpan w:val="17"/>
            <w:noWrap w:val="0"/>
            <w:vAlign w:val="top"/>
          </w:tcPr>
          <w:p w14:paraId="3AE3E2E6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</w:tr>
    </w:tbl>
    <w:p w14:paraId="6A593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第二部分：参赛项目介绍</w:t>
      </w:r>
    </w:p>
    <w:p w14:paraId="4B37F29E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5" w:name="_Toc4143"/>
    </w:p>
    <w:p w14:paraId="42B01FDF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highlight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一、项目概述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5"/>
    </w:p>
    <w:p w14:paraId="53594861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6" w:name="_Toc27115"/>
      <w:bookmarkStart w:id="17" w:name="_Toc615518888"/>
      <w:bookmarkStart w:id="18" w:name="_Toc22227"/>
      <w:bookmarkStart w:id="19" w:name="_Toc866466031"/>
      <w:bookmarkStart w:id="20" w:name="_Toc11307"/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（一）项目背景</w:t>
      </w:r>
      <w:bookmarkEnd w:id="16"/>
      <w:bookmarkEnd w:id="17"/>
      <w:bookmarkEnd w:id="18"/>
      <w:bookmarkEnd w:id="19"/>
      <w:bookmarkEnd w:id="20"/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字）</w:t>
      </w:r>
    </w:p>
    <w:p w14:paraId="23589C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highlight w:val="none"/>
          <w:lang w:val="zh-CN" w:bidi="th-TH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围绕所选赛题方向，介绍参赛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行业背景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，包括但不限于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产业发展现状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拟解决的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问题、建设目的等内容。</w:t>
      </w:r>
    </w:p>
    <w:p w14:paraId="08DDCB8F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1" w:name="_Toc597223017"/>
      <w:bookmarkStart w:id="22" w:name="_Toc17287"/>
      <w:bookmarkStart w:id="23" w:name="_Toc32044"/>
      <w:bookmarkStart w:id="24" w:name="_Toc607972710"/>
      <w:bookmarkStart w:id="25" w:name="_Toc10488"/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（二）应用</w:t>
      </w:r>
      <w:bookmarkEnd w:id="21"/>
      <w:bookmarkEnd w:id="22"/>
      <w:bookmarkEnd w:id="23"/>
      <w:bookmarkEnd w:id="24"/>
      <w:bookmarkEnd w:id="25"/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字）</w:t>
      </w:r>
    </w:p>
    <w:p w14:paraId="566F77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简要介绍参赛作品适用的行业范围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及应用场景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，主要服务的客户类型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及应用需求等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6CBCD8C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6" w:name="_Toc29423"/>
      <w:bookmarkStart w:id="27" w:name="_Toc7163"/>
      <w:bookmarkStart w:id="28" w:name="_Toc32587"/>
      <w:bookmarkStart w:id="29" w:name="_Toc470144544"/>
      <w:bookmarkStart w:id="30" w:name="_Toc188680641"/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（三）核心优势</w:t>
      </w:r>
      <w:bookmarkEnd w:id="26"/>
      <w:bookmarkEnd w:id="27"/>
      <w:bookmarkEnd w:id="28"/>
      <w:bookmarkEnd w:id="29"/>
      <w:bookmarkEnd w:id="30"/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（限1000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字）</w:t>
      </w:r>
    </w:p>
    <w:p w14:paraId="6C7A78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从创新性、有效性和可推广性等方面，简要介绍参赛作品的技术优势、服务优势和产品化优势，与国内外同类解决方案相比具有哪些竞争力。</w:t>
      </w:r>
    </w:p>
    <w:p w14:paraId="59D9ED08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</w:pPr>
      <w:bookmarkStart w:id="31" w:name="_Toc24964"/>
      <w:bookmarkStart w:id="32" w:name="_Toc1411219801"/>
      <w:bookmarkStart w:id="33" w:name="_Toc864710006"/>
      <w:bookmarkStart w:id="34" w:name="_Toc1469670315"/>
      <w:bookmarkStart w:id="35" w:name="_Toc19770"/>
      <w:bookmarkStart w:id="36" w:name="_Toc8889"/>
      <w:bookmarkStart w:id="37" w:name="_Toc1127013695"/>
      <w:bookmarkStart w:id="38" w:name="_Toc516522410"/>
      <w:bookmarkStart w:id="39" w:name="_Toc923"/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二、解决方案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6C527B82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（一）数据要素基础（限3000字）</w:t>
      </w:r>
    </w:p>
    <w:p w14:paraId="6F91F7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项目的数据来源的范围和渠道。分析数据在项目中的作用是否显著，是否充分体现了数据价值。从数据来源广泛性、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数据跨企业流通交易规模、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数据维度、数据价值体现等角度阐述。</w:t>
      </w:r>
    </w:p>
    <w:p w14:paraId="4572F0ED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（二）技术路线（限4000字）</w:t>
      </w:r>
    </w:p>
    <w:p w14:paraId="5C32B1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1.技术架构：介绍参赛作品的顶层设计方案、技术架构等。</w:t>
      </w:r>
    </w:p>
    <w:p w14:paraId="376676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2.数据服务功能:描述解决方案提供的主要数据服务的功能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包括不限于应用场景创新水平、高质量数据集建设情况等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5DEE5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3.数据服务及产品效能：介绍解决方案中涉及的主要数据服务产品及产品效能。</w:t>
      </w:r>
    </w:p>
    <w:p w14:paraId="1A7DFB6B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（三）数据治理（限3000字）</w:t>
      </w:r>
    </w:p>
    <w:p w14:paraId="6676A3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描述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所申报项目方案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在数据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标准化管理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数据伦理治理、数据全生命周期管理、数据合规、数据安全运营等方面的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A476389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（四）机制创新与模式创新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  <w:t>（限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  <w:t>000字）</w:t>
      </w:r>
    </w:p>
    <w:p w14:paraId="26EED7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描述所申报项目方案在技术、数据开发模式、产品、服务等方面的创新水平，以及基于数据驱动开展模式创新和数据流通机制创新情况。</w:t>
      </w:r>
    </w:p>
    <w:p w14:paraId="3BC7AF4B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（五）安全保障</w:t>
      </w:r>
    </w:p>
    <w:p w14:paraId="4D364F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项目数据安全运营的保障条件。包括安全策略、安全技术、安全认证测评等方面采取了哪些措施，形成了哪些技术保障能力。</w:t>
      </w:r>
    </w:p>
    <w:p w14:paraId="1632B170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</w:pPr>
      <w:bookmarkStart w:id="40" w:name="_Toc1561797939"/>
      <w:bookmarkStart w:id="41" w:name="_Toc7187"/>
      <w:bookmarkStart w:id="42" w:name="_Toc24605"/>
      <w:bookmarkStart w:id="43" w:name="_Toc1844102769"/>
      <w:bookmarkStart w:id="44" w:name="_Toc1159231593"/>
      <w:bookmarkStart w:id="45" w:name="_Toc3205"/>
      <w:bookmarkStart w:id="46" w:name="_Toc1063243696"/>
      <w:bookmarkStart w:id="47" w:name="_Toc1914017897"/>
      <w:bookmarkStart w:id="48" w:name="_Toc14014"/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三、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应用成效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000字）</w:t>
      </w:r>
      <w:bookmarkEnd w:id="48"/>
    </w:p>
    <w:p w14:paraId="604A22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49" w:name="_Toc1999302835"/>
      <w:bookmarkStart w:id="50" w:name="_Toc1610064958"/>
      <w:bookmarkStart w:id="51" w:name="_Toc14756"/>
      <w:bookmarkStart w:id="52" w:name="_Toc27339"/>
      <w:bookmarkStart w:id="53" w:name="_Toc24123"/>
      <w:bookmarkStart w:id="54" w:name="_Toc1233737967"/>
      <w:bookmarkStart w:id="55" w:name="_Toc445343492"/>
      <w:bookmarkStart w:id="56" w:name="_Toc725371985"/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项目具有实用价值，可行、合理，能够满足行业具体应用需求，相关成果可落地性强。</w:t>
      </w:r>
    </w:p>
    <w:p w14:paraId="51BB5384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（一）需求痛点</w:t>
      </w:r>
    </w:p>
    <w:p w14:paraId="03CC89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描述所申报项目方案是否切中所在领域重点、难点、堵点等重要需求。项目所解决问题的重要程度、问题的普遍性/代表性、问题解决程度和影响范围。</w:t>
      </w:r>
    </w:p>
    <w:p w14:paraId="59CE0512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（二）质效提升成效</w:t>
      </w:r>
    </w:p>
    <w:p w14:paraId="5B9C9F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结合本赛道，描述项目方案实现的降本、提效、增质等实际效果。包括但不限于项目如何体现数据要素提质增效、发挥数据赋能价值的情况。</w:t>
      </w:r>
    </w:p>
    <w:p w14:paraId="69989B92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（三）经济社会效益</w:t>
      </w:r>
    </w:p>
    <w:p w14:paraId="7E4313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项目落地后带来的经济效益和社会效益。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Start w:id="57" w:name="_Toc25428"/>
      <w:bookmarkStart w:id="58" w:name="_Toc907560249"/>
      <w:bookmarkStart w:id="59" w:name="_Toc29712"/>
      <w:bookmarkStart w:id="60" w:name="_Toc2067796906"/>
      <w:bookmarkStart w:id="61" w:name="_Toc62287876"/>
      <w:bookmarkStart w:id="62" w:name="_Toc1479399584"/>
      <w:bookmarkStart w:id="63" w:name="_Toc11212"/>
      <w:bookmarkStart w:id="64" w:name="_Toc606123236"/>
    </w:p>
    <w:p w14:paraId="33A4B9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四、商业模式（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000字）</w:t>
      </w:r>
      <w:bookmarkEnd w:id="57"/>
    </w:p>
    <w:p w14:paraId="777062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项目能为运用数据要素价值释放带动行业发展提供可参考、可复制的解决方案，可作为示范项目大规模推广。</w:t>
      </w:r>
    </w:p>
    <w:p w14:paraId="301F510E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（一）推广示范价值</w:t>
      </w:r>
    </w:p>
    <w:p w14:paraId="44667C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围绕解决方案的市场潜力，开展成长性分析。如潜在用户规模、行业领域、市场份额等情况。项目是否形成具有可复制、可推广的运用数据要素赋能行业的解决方案或应用模式。项目是否具备数据治理标准推广水平或数据流通生态构建水平。</w:t>
      </w:r>
    </w:p>
    <w:p w14:paraId="204FFE0A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（二）模式可持续性</w:t>
      </w:r>
    </w:p>
    <w:p w14:paraId="67AA85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说明解决方案的市场策略，包括数据来源、数据要素利用模式、产品价格、成本核算、盈利模式及稳定性、未来应用空间、推广渠道、宣传方式等，如有可提供成本、收入、未来应用空间等测算说明。</w:t>
      </w:r>
    </w:p>
    <w:bookmarkEnd w:id="58"/>
    <w:bookmarkEnd w:id="59"/>
    <w:bookmarkEnd w:id="60"/>
    <w:bookmarkEnd w:id="61"/>
    <w:bookmarkEnd w:id="62"/>
    <w:bookmarkEnd w:id="63"/>
    <w:bookmarkEnd w:id="64"/>
    <w:p w14:paraId="447FE3C5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65" w:name="_Toc127303413"/>
      <w:bookmarkStart w:id="66" w:name="_Toc1632347852"/>
      <w:bookmarkStart w:id="67" w:name="_Toc938827901"/>
      <w:bookmarkStart w:id="68" w:name="_Toc298609665"/>
      <w:bookmarkStart w:id="69" w:name="_Toc28284"/>
      <w:bookmarkStart w:id="70" w:name="_Toc2093891633"/>
      <w:bookmarkStart w:id="71" w:name="_Toc14491"/>
      <w:bookmarkStart w:id="72" w:name="_Toc15877"/>
      <w:bookmarkStart w:id="73" w:name="_Toc262"/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bookmarkEnd w:id="9"/>
      <w:bookmarkEnd w:id="10"/>
      <w:bookmarkEnd w:id="65"/>
      <w:bookmarkEnd w:id="66"/>
      <w:bookmarkEnd w:id="67"/>
      <w:bookmarkEnd w:id="68"/>
      <w:bookmarkEnd w:id="69"/>
      <w:bookmarkEnd w:id="70"/>
      <w:bookmarkEnd w:id="71"/>
      <w:bookmarkEnd w:id="72"/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bookmarkEnd w:id="73"/>
    </w:p>
    <w:p w14:paraId="515765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知识产权情况（需与解决方案相关。可添加数量）</w:t>
      </w:r>
    </w:p>
    <w:tbl>
      <w:tblPr>
        <w:tblStyle w:val="8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60"/>
        <w:gridCol w:w="3987"/>
      </w:tblGrid>
      <w:tr w14:paraId="4050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 w14:paraId="1523A64B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专利数量：    个</w:t>
            </w:r>
          </w:p>
        </w:tc>
      </w:tr>
      <w:tr w14:paraId="0C26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 w14:paraId="042B7351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2560" w:type="dxa"/>
            <w:noWrap w:val="0"/>
            <w:vAlign w:val="center"/>
          </w:tcPr>
          <w:p w14:paraId="1220E1D8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3987" w:type="dxa"/>
            <w:noWrap w:val="0"/>
            <w:vAlign w:val="center"/>
          </w:tcPr>
          <w:p w14:paraId="468E68CB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</w:tr>
      <w:tr w14:paraId="7949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1CF7F0B1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noWrap w:val="0"/>
            <w:vAlign w:val="top"/>
          </w:tcPr>
          <w:p w14:paraId="4F1E0F58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dxa"/>
            <w:noWrap w:val="0"/>
            <w:vAlign w:val="top"/>
          </w:tcPr>
          <w:p w14:paraId="7EF38D64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8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7E990832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noWrap w:val="0"/>
            <w:vAlign w:val="top"/>
          </w:tcPr>
          <w:p w14:paraId="090A2A57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dxa"/>
            <w:noWrap w:val="0"/>
            <w:vAlign w:val="top"/>
          </w:tcPr>
          <w:p w14:paraId="324B897C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0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 w14:paraId="28F8FEB9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软著数量：   个</w:t>
            </w:r>
          </w:p>
        </w:tc>
      </w:tr>
      <w:tr w14:paraId="0975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 w14:paraId="7D86BD8A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软著名称</w:t>
            </w:r>
          </w:p>
        </w:tc>
        <w:tc>
          <w:tcPr>
            <w:tcW w:w="2560" w:type="dxa"/>
            <w:noWrap w:val="0"/>
            <w:vAlign w:val="center"/>
          </w:tcPr>
          <w:p w14:paraId="0B42B4FB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登记号</w:t>
            </w:r>
          </w:p>
        </w:tc>
        <w:tc>
          <w:tcPr>
            <w:tcW w:w="3987" w:type="dxa"/>
            <w:noWrap w:val="0"/>
            <w:vAlign w:val="center"/>
          </w:tcPr>
          <w:p w14:paraId="104FCB3F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</w:tr>
      <w:tr w14:paraId="654B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69A99FD1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noWrap w:val="0"/>
            <w:vAlign w:val="top"/>
          </w:tcPr>
          <w:p w14:paraId="25309157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dxa"/>
            <w:noWrap w:val="0"/>
            <w:vAlign w:val="top"/>
          </w:tcPr>
          <w:p w14:paraId="31656A33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74" w:name="_GoBack"/>
            <w:bookmarkEnd w:id="74"/>
          </w:p>
        </w:tc>
      </w:tr>
      <w:tr w14:paraId="20BF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0C59E667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noWrap w:val="0"/>
            <w:vAlign w:val="top"/>
          </w:tcPr>
          <w:p w14:paraId="1D232045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dxa"/>
            <w:noWrap w:val="0"/>
            <w:vAlign w:val="top"/>
          </w:tcPr>
          <w:p w14:paraId="3EC040A8">
            <w:pPr>
              <w:pStyle w:val="10"/>
              <w:widowControl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D1FB50">
      <w:pPr>
        <w:snapToGrid w:val="0"/>
        <w:spacing w:before="62" w:beforeLines="2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2.合同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情况（需与解决方案相关。可添加数量）</w:t>
      </w:r>
    </w:p>
    <w:p w14:paraId="7AD6FB2A">
      <w:pPr>
        <w:pStyle w:val="4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3.其他证明材料</w:t>
      </w:r>
    </w:p>
    <w:p w14:paraId="1A6C206A"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D691C">
    <w:pPr>
      <w:pStyle w:val="5"/>
      <w:jc w:val="center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C7732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7C7732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31DB3"/>
    <w:multiLevelType w:val="multilevel"/>
    <w:tmpl w:val="5E331DB3"/>
    <w:lvl w:ilvl="0" w:tentative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1" w:tentative="0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2" w:tentative="0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01B3C"/>
    <w:rsid w:val="31B02288"/>
    <w:rsid w:val="65954FAD"/>
    <w:rsid w:val="726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黑体" w:cstheme="majorBid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hAnsi="Times New Roman" w:eastAsia="黑体" w:cstheme="minorBidi"/>
      <w:b/>
      <w:bCs/>
      <w:kern w:val="2"/>
      <w:sz w:val="30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footer"/>
    <w:basedOn w:val="1"/>
    <w:qFormat/>
    <w:uiPriority w:val="2"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hAnsi="Times New Roman" w:eastAsia="宋体" w:cstheme="minorBidi"/>
      <w:kern w:val="2"/>
      <w:sz w:val="21"/>
      <w:szCs w:val="18"/>
      <w:lang w:val="en-US" w:eastAsia="zh-CN" w:bidi="ar-SA"/>
    </w:rPr>
  </w:style>
  <w:style w:type="paragraph" w:styleId="6">
    <w:name w:val="toc 1"/>
    <w:basedOn w:val="1"/>
    <w:next w:val="1"/>
    <w:qFormat/>
    <w:uiPriority w:val="39"/>
    <w:rPr>
      <w:b/>
    </w:rPr>
  </w:style>
  <w:style w:type="paragraph" w:styleId="7">
    <w:name w:val="toc 2"/>
    <w:basedOn w:val="1"/>
    <w:next w:val="1"/>
    <w:qFormat/>
    <w:uiPriority w:val="39"/>
    <w:pPr>
      <w:ind w:left="150" w:leftChars="150"/>
    </w:pPr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3784</Words>
  <Characters>4186</Characters>
  <Lines>0</Lines>
  <Paragraphs>0</Paragraphs>
  <TotalTime>7</TotalTime>
  <ScaleCrop>false</ScaleCrop>
  <LinksUpToDate>false</LinksUpToDate>
  <CharactersWithSpaces>4712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2025-06-20T07:54:00Z</dcterms:created>
  <dc:creator>lenovo</dc:creator>
  <cp:lastModifiedBy>华峰</cp:lastModifiedBy>
  <dcterms:modified xsi:type="dcterms:W3CDTF">2025-06-25T09:55:18Z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eyJoZGlkIjoiOTFhZTVmOWE2NWZiOTVjODViOTJlNzc4MWQyNTY3MDIiLCJ1c2VySWQiOiIyNzg5NTEzMjUifQ==</vt:lpwstr>
  </property>
  <property fmtid="{D5CDD505-2E9C-101B-9397-08002B2CF9AE}" pid="4" name="ICV">
    <vt:lpwstr>55C26FC5A74E4684B24F763A532B3CC7_12</vt:lpwstr>
  </property>
</Properties>
</file>