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黑体" w:hAnsi="黑体" w:eastAsia="黑体" w:cs="黑体"/>
          <w:color w:val="000000"/>
          <w:sz w:val="44"/>
          <w:szCs w:val="44"/>
        </w:rPr>
      </w:pPr>
      <w:r>
        <w:rPr>
          <w:rFonts w:hint="eastAsia" w:ascii="黑体" w:hAnsi="黑体" w:eastAsia="黑体" w:cs="黑体"/>
          <w:sz w:val="32"/>
          <w:szCs w:val="32"/>
        </w:rPr>
        <w:t>附件</w:t>
      </w:r>
      <w:r>
        <w:rPr>
          <w:rFonts w:hint="eastAsia" w:ascii="黑体" w:hAnsi="黑体" w:eastAsia="黑体" w:cs="黑体"/>
          <w:sz w:val="32"/>
          <w:szCs w:val="32"/>
        </w:rPr>
        <w:t>1</w:t>
      </w:r>
    </w:p>
    <w:p>
      <w:pPr>
        <w:widowControl/>
        <w:jc w:val="left"/>
        <w:rPr>
          <w:rFonts w:hint="eastAsia" w:ascii="黑体" w:hAnsi="黑体" w:eastAsia="黑体" w:cs="黑体"/>
          <w:color w:val="000000"/>
          <w:kern w:val="0"/>
          <w:sz w:val="48"/>
          <w:szCs w:val="48"/>
          <w:lang w:bidi="ar"/>
        </w:rPr>
      </w:pPr>
      <w:bookmarkStart w:id="19" w:name="_GoBack"/>
      <w:bookmarkEnd w:id="19"/>
    </w:p>
    <w:p>
      <w:pPr>
        <w:widowControl/>
        <w:jc w:val="left"/>
        <w:rPr>
          <w:rFonts w:hint="eastAsia" w:ascii="黑体" w:hAnsi="黑体" w:eastAsia="黑体" w:cs="黑体"/>
          <w:color w:val="000000"/>
          <w:kern w:val="0"/>
          <w:sz w:val="48"/>
          <w:szCs w:val="48"/>
          <w:lang w:bidi="ar"/>
        </w:rPr>
      </w:pPr>
    </w:p>
    <w:p>
      <w:pPr>
        <w:widowControl/>
        <w:jc w:val="left"/>
        <w:rPr>
          <w:rFonts w:hint="eastAsia" w:ascii="黑体" w:hAnsi="黑体" w:eastAsia="黑体" w:cs="黑体"/>
          <w:color w:val="000000"/>
          <w:kern w:val="0"/>
          <w:sz w:val="48"/>
          <w:szCs w:val="48"/>
          <w:lang w:bidi="ar"/>
        </w:rPr>
      </w:pPr>
    </w:p>
    <w:p>
      <w:pPr>
        <w:widowControl/>
        <w:jc w:val="left"/>
        <w:rPr>
          <w:rFonts w:hint="eastAsia" w:ascii="黑体" w:hAnsi="黑体" w:eastAsia="黑体" w:cs="黑体"/>
          <w:color w:val="000000"/>
          <w:kern w:val="0"/>
          <w:sz w:val="48"/>
          <w:szCs w:val="48"/>
          <w:lang w:bidi="ar"/>
        </w:rPr>
      </w:pPr>
    </w:p>
    <w:p>
      <w:pPr>
        <w:widowControl/>
        <w:jc w:val="left"/>
        <w:rPr>
          <w:rFonts w:hint="eastAsia" w:ascii="黑体" w:hAnsi="黑体" w:eastAsia="黑体" w:cs="黑体"/>
          <w:color w:val="000000"/>
          <w:kern w:val="0"/>
          <w:sz w:val="48"/>
          <w:szCs w:val="48"/>
          <w:lang w:bidi="ar"/>
        </w:rPr>
      </w:pPr>
    </w:p>
    <w:p>
      <w:pPr>
        <w:widowControl/>
        <w:jc w:val="left"/>
        <w:rPr>
          <w:rFonts w:hint="eastAsia" w:ascii="黑体" w:hAnsi="黑体" w:eastAsia="黑体" w:cs="黑体"/>
          <w:color w:val="000000"/>
          <w:kern w:val="0"/>
          <w:sz w:val="48"/>
          <w:szCs w:val="48"/>
          <w:lang w:bidi="ar"/>
        </w:rPr>
      </w:pPr>
    </w:p>
    <w:p>
      <w:pPr>
        <w:widowControl/>
        <w:jc w:val="left"/>
        <w:rPr>
          <w:rFonts w:hint="eastAsia" w:ascii="黑体" w:hAnsi="黑体" w:eastAsia="黑体" w:cs="黑体"/>
          <w:color w:val="000000"/>
          <w:kern w:val="0"/>
          <w:sz w:val="48"/>
          <w:szCs w:val="48"/>
          <w:lang w:bidi="ar"/>
        </w:rPr>
      </w:pPr>
    </w:p>
    <w:p>
      <w:pPr>
        <w:widowControl/>
        <w:jc w:val="center"/>
        <w:rPr>
          <w:rFonts w:hint="eastAsia" w:ascii="黑体" w:hAnsi="黑体" w:eastAsia="黑体" w:cs="黑体"/>
          <w:sz w:val="36"/>
          <w:szCs w:val="28"/>
        </w:rPr>
      </w:pPr>
      <w:r>
        <w:rPr>
          <w:rFonts w:hint="eastAsia" w:ascii="黑体" w:hAnsi="黑体" w:eastAsia="黑体" w:cs="黑体"/>
          <w:color w:val="000000"/>
          <w:kern w:val="0"/>
          <w:sz w:val="48"/>
          <w:szCs w:val="48"/>
          <w:lang w:bidi="ar"/>
        </w:rPr>
        <w:t>福建省全生命周期项目管理平台</w:t>
      </w:r>
    </w:p>
    <w:p>
      <w:pPr>
        <w:widowControl/>
        <w:jc w:val="center"/>
        <w:rPr>
          <w:rFonts w:hint="eastAsia" w:ascii="宋体" w:hAnsi="宋体" w:cs="宋体"/>
          <w:sz w:val="36"/>
          <w:szCs w:val="28"/>
        </w:rPr>
      </w:pPr>
      <w:r>
        <w:rPr>
          <w:rFonts w:hint="eastAsia" w:ascii="黑体" w:hAnsi="黑体" w:eastAsia="黑体" w:cs="黑体"/>
          <w:color w:val="000000"/>
          <w:kern w:val="0"/>
          <w:sz w:val="48"/>
          <w:szCs w:val="48"/>
          <w:lang w:bidi="ar"/>
        </w:rPr>
        <w:t>福建省数据企业填报系统操作指南</w:t>
      </w:r>
    </w:p>
    <w:p>
      <w:pPr>
        <w:jc w:val="center"/>
        <w:rPr>
          <w:rFonts w:hint="eastAsia" w:ascii="黑体" w:hAnsi="黑体" w:eastAsia="黑体" w:cs="黑体"/>
        </w:rPr>
        <w:sectPr>
          <w:pgSz w:w="11906" w:h="16838"/>
          <w:pgMar w:top="1440" w:right="1800" w:bottom="1440" w:left="1800" w:header="851" w:footer="992" w:gutter="0"/>
          <w:cols w:space="425" w:num="1"/>
          <w:docGrid w:type="lines" w:linePitch="312" w:charSpace="0"/>
        </w:sectPr>
      </w:pPr>
    </w:p>
    <w:sdt>
      <w:sdtPr>
        <w:rPr>
          <w:rFonts w:ascii="宋体" w:hAnsi="宋体"/>
          <w:sz w:val="21"/>
        </w:rPr>
        <w:id w:val="147465821"/>
        <w15:color w:val="DBDBDB"/>
        <w:docPartObj>
          <w:docPartGallery w:val="Table of Contents"/>
          <w:docPartUnique/>
        </w:docPartObj>
      </w:sdtPr>
      <w:sdtEndPr>
        <w:rPr>
          <w:rFonts w:asciiTheme="minorHAnsi" w:hAnsiTheme="minorHAnsi"/>
          <w:sz w:val="28"/>
        </w:rPr>
      </w:sdtEndPr>
      <w:sdtContent>
        <w:p>
          <w:pPr>
            <w:jc w:val="center"/>
          </w:pPr>
          <w:r>
            <w:rPr>
              <w:rFonts w:ascii="宋体" w:hAnsi="宋体"/>
              <w:sz w:val="44"/>
              <w:szCs w:val="44"/>
            </w:rPr>
            <w:t>目录</w:t>
          </w:r>
        </w:p>
        <w:p>
          <w:pPr>
            <w:pStyle w:val="6"/>
            <w:tabs>
              <w:tab w:val="right" w:leader="dot" w:pos="8296"/>
            </w:tabs>
            <w:rPr>
              <w:rFonts w:eastAsiaTheme="minorEastAsia"/>
              <w:sz w:val="22"/>
              <w:szCs w:val="24"/>
              <w14:ligatures w14:val="standardContextual"/>
            </w:rPr>
          </w:pPr>
          <w:r>
            <w:fldChar w:fldCharType="begin"/>
          </w:r>
          <w:r>
            <w:instrText xml:space="preserve">TOC \o "1-3" \h \u </w:instrText>
          </w:r>
          <w:r>
            <w:fldChar w:fldCharType="separate"/>
          </w:r>
          <w:r>
            <w:fldChar w:fldCharType="begin"/>
          </w:r>
          <w:r>
            <w:instrText xml:space="preserve"> HYPERLINK \l "_Toc202257385" </w:instrText>
          </w:r>
          <w:r>
            <w:fldChar w:fldCharType="separate"/>
          </w:r>
          <w:r>
            <w:rPr>
              <w:rStyle w:val="10"/>
              <w:rFonts w:hint="eastAsia" w:ascii="黑体" w:hAnsi="黑体" w:eastAsia="黑体" w:cs="黑体"/>
              <w:spacing w:val="7"/>
            </w:rPr>
            <w:t>一、准备工作</w:t>
          </w:r>
          <w:r>
            <w:rPr>
              <w:rFonts w:hint="eastAsia"/>
            </w:rPr>
            <w:tab/>
          </w:r>
          <w:r>
            <w:rPr>
              <w:rFonts w:hint="eastAsia"/>
            </w:rPr>
            <w:fldChar w:fldCharType="begin"/>
          </w:r>
          <w:r>
            <w:rPr>
              <w:rFonts w:hint="eastAsia"/>
            </w:rPr>
            <w:instrText xml:space="preserve"> </w:instrText>
          </w:r>
          <w:r>
            <w:instrText xml:space="preserve">PAGEREF _Toc202257385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7"/>
            <w:tabs>
              <w:tab w:val="right" w:leader="dot" w:pos="8296"/>
            </w:tabs>
            <w:ind w:left="560"/>
            <w:rPr>
              <w:rFonts w:eastAsiaTheme="minorEastAsia"/>
              <w:sz w:val="22"/>
              <w:szCs w:val="24"/>
              <w14:ligatures w14:val="standardContextual"/>
            </w:rPr>
          </w:pPr>
          <w:r>
            <w:fldChar w:fldCharType="begin"/>
          </w:r>
          <w:r>
            <w:instrText xml:space="preserve"> HYPERLINK \l "_Toc202257386" </w:instrText>
          </w:r>
          <w:r>
            <w:fldChar w:fldCharType="separate"/>
          </w:r>
          <w:r>
            <w:rPr>
              <w:rStyle w:val="10"/>
              <w:rFonts w:hint="eastAsia" w:ascii="宋体" w:hAnsi="宋体" w:cs="宋体"/>
              <w:b/>
              <w:bCs/>
              <w:spacing w:val="2"/>
            </w:rPr>
            <w:t>（一）浏览器要求</w:t>
          </w:r>
          <w:r>
            <w:rPr>
              <w:rFonts w:hint="eastAsia"/>
            </w:rPr>
            <w:tab/>
          </w:r>
          <w:r>
            <w:rPr>
              <w:rFonts w:hint="eastAsia"/>
            </w:rPr>
            <w:fldChar w:fldCharType="begin"/>
          </w:r>
          <w:r>
            <w:rPr>
              <w:rFonts w:hint="eastAsia"/>
            </w:rPr>
            <w:instrText xml:space="preserve"> </w:instrText>
          </w:r>
          <w:r>
            <w:instrText xml:space="preserve">PAGEREF _Toc202257386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7"/>
            <w:tabs>
              <w:tab w:val="right" w:leader="dot" w:pos="8296"/>
            </w:tabs>
            <w:ind w:left="560"/>
            <w:rPr>
              <w:rFonts w:eastAsiaTheme="minorEastAsia"/>
              <w:sz w:val="22"/>
              <w:szCs w:val="24"/>
              <w14:ligatures w14:val="standardContextual"/>
            </w:rPr>
          </w:pPr>
          <w:r>
            <w:fldChar w:fldCharType="begin"/>
          </w:r>
          <w:r>
            <w:instrText xml:space="preserve"> HYPERLINK \l "_Toc202257387" </w:instrText>
          </w:r>
          <w:r>
            <w:fldChar w:fldCharType="separate"/>
          </w:r>
          <w:r>
            <w:rPr>
              <w:rStyle w:val="10"/>
              <w:rFonts w:hint="eastAsia" w:ascii="宋体" w:hAnsi="宋体" w:cs="宋体"/>
              <w:b/>
              <w:bCs/>
              <w:spacing w:val="2"/>
            </w:rPr>
            <w:t>（二）系统登录网址</w:t>
          </w:r>
          <w:r>
            <w:rPr>
              <w:rFonts w:hint="eastAsia"/>
            </w:rPr>
            <w:tab/>
          </w:r>
          <w:r>
            <w:rPr>
              <w:rFonts w:hint="eastAsia"/>
            </w:rPr>
            <w:fldChar w:fldCharType="begin"/>
          </w:r>
          <w:r>
            <w:rPr>
              <w:rFonts w:hint="eastAsia"/>
            </w:rPr>
            <w:instrText xml:space="preserve"> </w:instrText>
          </w:r>
          <w:r>
            <w:instrText xml:space="preserve">PAGEREF _Toc202257387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7"/>
            <w:tabs>
              <w:tab w:val="right" w:leader="dot" w:pos="8296"/>
            </w:tabs>
            <w:ind w:left="560"/>
            <w:rPr>
              <w:rFonts w:eastAsiaTheme="minorEastAsia"/>
              <w:sz w:val="22"/>
              <w:szCs w:val="24"/>
              <w14:ligatures w14:val="standardContextual"/>
            </w:rPr>
          </w:pPr>
          <w:r>
            <w:fldChar w:fldCharType="begin"/>
          </w:r>
          <w:r>
            <w:instrText xml:space="preserve"> HYPERLINK \l "_Toc202257388" </w:instrText>
          </w:r>
          <w:r>
            <w:fldChar w:fldCharType="separate"/>
          </w:r>
          <w:r>
            <w:rPr>
              <w:rStyle w:val="10"/>
              <w:rFonts w:hint="eastAsia" w:ascii="宋体" w:hAnsi="宋体" w:cs="宋体"/>
              <w:b/>
              <w:bCs/>
              <w:spacing w:val="2"/>
            </w:rPr>
            <w:t>（三）注册账号</w:t>
          </w:r>
          <w:r>
            <w:rPr>
              <w:rFonts w:hint="eastAsia"/>
            </w:rPr>
            <w:tab/>
          </w:r>
          <w:r>
            <w:rPr>
              <w:rFonts w:hint="eastAsia"/>
            </w:rPr>
            <w:fldChar w:fldCharType="begin"/>
          </w:r>
          <w:r>
            <w:rPr>
              <w:rFonts w:hint="eastAsia"/>
            </w:rPr>
            <w:instrText xml:space="preserve"> </w:instrText>
          </w:r>
          <w:r>
            <w:instrText xml:space="preserve">PAGEREF _Toc202257388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6"/>
            <w:tabs>
              <w:tab w:val="right" w:leader="dot" w:pos="8296"/>
            </w:tabs>
            <w:rPr>
              <w:rFonts w:eastAsiaTheme="minorEastAsia"/>
              <w:sz w:val="22"/>
              <w:szCs w:val="24"/>
              <w14:ligatures w14:val="standardContextual"/>
            </w:rPr>
          </w:pPr>
          <w:r>
            <w:fldChar w:fldCharType="begin"/>
          </w:r>
          <w:r>
            <w:instrText xml:space="preserve"> HYPERLINK \l "_Toc202257389" </w:instrText>
          </w:r>
          <w:r>
            <w:fldChar w:fldCharType="separate"/>
          </w:r>
          <w:r>
            <w:rPr>
              <w:rStyle w:val="10"/>
              <w:rFonts w:hint="eastAsia" w:ascii="黑体" w:hAnsi="黑体" w:eastAsia="黑体" w:cs="黑体"/>
              <w:spacing w:val="7"/>
            </w:rPr>
            <w:t>二、数据申报</w:t>
          </w:r>
          <w:r>
            <w:rPr>
              <w:rFonts w:hint="eastAsia"/>
            </w:rPr>
            <w:tab/>
          </w:r>
          <w:r>
            <w:rPr>
              <w:rFonts w:hint="eastAsia"/>
            </w:rPr>
            <w:fldChar w:fldCharType="begin"/>
          </w:r>
          <w:r>
            <w:rPr>
              <w:rFonts w:hint="eastAsia"/>
            </w:rPr>
            <w:instrText xml:space="preserve"> </w:instrText>
          </w:r>
          <w:r>
            <w:instrText xml:space="preserve">PAGEREF _Toc202257389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7"/>
            <w:tabs>
              <w:tab w:val="right" w:leader="dot" w:pos="8296"/>
            </w:tabs>
            <w:ind w:left="560"/>
            <w:rPr>
              <w:rFonts w:eastAsiaTheme="minorEastAsia"/>
              <w:sz w:val="22"/>
              <w:szCs w:val="24"/>
              <w14:ligatures w14:val="standardContextual"/>
            </w:rPr>
          </w:pPr>
          <w:r>
            <w:fldChar w:fldCharType="begin"/>
          </w:r>
          <w:r>
            <w:instrText xml:space="preserve"> HYPERLINK \l "_Toc202257390" </w:instrText>
          </w:r>
          <w:r>
            <w:fldChar w:fldCharType="separate"/>
          </w:r>
          <w:r>
            <w:rPr>
              <w:rStyle w:val="10"/>
              <w:rFonts w:hint="eastAsia" w:ascii="宋体" w:hAnsi="宋体" w:cs="宋体"/>
              <w:b/>
              <w:bCs/>
              <w:spacing w:val="2"/>
            </w:rPr>
            <w:t>（一）新增项目</w:t>
          </w:r>
          <w:r>
            <w:rPr>
              <w:rFonts w:hint="eastAsia"/>
            </w:rPr>
            <w:tab/>
          </w:r>
          <w:r>
            <w:rPr>
              <w:rFonts w:hint="eastAsia"/>
            </w:rPr>
            <w:fldChar w:fldCharType="begin"/>
          </w:r>
          <w:r>
            <w:rPr>
              <w:rFonts w:hint="eastAsia"/>
            </w:rPr>
            <w:instrText xml:space="preserve"> </w:instrText>
          </w:r>
          <w:r>
            <w:instrText xml:space="preserve">PAGEREF _Toc202257390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3"/>
            <w:tabs>
              <w:tab w:val="right" w:leader="dot" w:pos="8296"/>
            </w:tabs>
            <w:ind w:left="1120"/>
            <w:rPr>
              <w:rFonts w:eastAsiaTheme="minorEastAsia"/>
              <w:sz w:val="22"/>
              <w:szCs w:val="24"/>
              <w14:ligatures w14:val="standardContextual"/>
            </w:rPr>
          </w:pPr>
          <w:r>
            <w:fldChar w:fldCharType="begin"/>
          </w:r>
          <w:r>
            <w:instrText xml:space="preserve"> HYPERLINK \l "_Toc202257391" </w:instrText>
          </w:r>
          <w:r>
            <w:fldChar w:fldCharType="separate"/>
          </w:r>
          <w:r>
            <w:rPr>
              <w:rStyle w:val="10"/>
              <w:rFonts w:hint="eastAsia" w:ascii="宋体" w:hAnsi="宋体" w:cs="宋体"/>
            </w:rPr>
            <w:t>1.填报入</w:t>
          </w:r>
          <w:r>
            <w:rPr>
              <w:rStyle w:val="10"/>
              <w:rFonts w:hint="eastAsia" w:ascii="宋体" w:hAnsi="宋体" w:cs="宋体"/>
              <w:spacing w:val="-74"/>
            </w:rPr>
            <w:t xml:space="preserve"> </w:t>
          </w:r>
          <w:r>
            <w:rPr>
              <w:rStyle w:val="10"/>
              <w:rFonts w:hint="eastAsia" w:ascii="宋体" w:hAnsi="宋体" w:cs="宋体"/>
            </w:rPr>
            <w:t>口</w:t>
          </w:r>
          <w:r>
            <w:rPr>
              <w:rFonts w:hint="eastAsia"/>
            </w:rPr>
            <w:tab/>
          </w:r>
          <w:r>
            <w:rPr>
              <w:rFonts w:hint="eastAsia"/>
            </w:rPr>
            <w:fldChar w:fldCharType="begin"/>
          </w:r>
          <w:r>
            <w:rPr>
              <w:rFonts w:hint="eastAsia"/>
            </w:rPr>
            <w:instrText xml:space="preserve"> </w:instrText>
          </w:r>
          <w:r>
            <w:instrText xml:space="preserve">PAGEREF _Toc202257391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3"/>
            <w:tabs>
              <w:tab w:val="right" w:leader="dot" w:pos="8296"/>
            </w:tabs>
            <w:ind w:left="1120"/>
            <w:rPr>
              <w:rFonts w:eastAsiaTheme="minorEastAsia"/>
              <w:sz w:val="22"/>
              <w:szCs w:val="24"/>
              <w14:ligatures w14:val="standardContextual"/>
            </w:rPr>
          </w:pPr>
          <w:r>
            <w:fldChar w:fldCharType="begin"/>
          </w:r>
          <w:r>
            <w:instrText xml:space="preserve"> HYPERLINK \l "_Toc202257392" </w:instrText>
          </w:r>
          <w:r>
            <w:fldChar w:fldCharType="separate"/>
          </w:r>
          <w:r>
            <w:rPr>
              <w:rStyle w:val="10"/>
              <w:rFonts w:hint="eastAsia" w:ascii="宋体" w:hAnsi="宋体" w:cs="宋体"/>
              <w:spacing w:val="6"/>
            </w:rPr>
            <w:t>2.企业信息补充</w:t>
          </w:r>
          <w:r>
            <w:rPr>
              <w:rFonts w:hint="eastAsia"/>
            </w:rPr>
            <w:tab/>
          </w:r>
          <w:r>
            <w:rPr>
              <w:rFonts w:hint="eastAsia"/>
            </w:rPr>
            <w:fldChar w:fldCharType="begin"/>
          </w:r>
          <w:r>
            <w:rPr>
              <w:rFonts w:hint="eastAsia"/>
            </w:rPr>
            <w:instrText xml:space="preserve"> </w:instrText>
          </w:r>
          <w:r>
            <w:instrText xml:space="preserve">PAGEREF _Toc202257392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3"/>
            <w:tabs>
              <w:tab w:val="right" w:leader="dot" w:pos="8296"/>
            </w:tabs>
            <w:ind w:left="1120"/>
            <w:rPr>
              <w:rFonts w:eastAsiaTheme="minorEastAsia"/>
              <w:sz w:val="22"/>
              <w:szCs w:val="24"/>
              <w14:ligatures w14:val="standardContextual"/>
            </w:rPr>
          </w:pPr>
          <w:r>
            <w:fldChar w:fldCharType="begin"/>
          </w:r>
          <w:r>
            <w:instrText xml:space="preserve"> HYPERLINK \l "_Toc202257393" </w:instrText>
          </w:r>
          <w:r>
            <w:fldChar w:fldCharType="separate"/>
          </w:r>
          <w:r>
            <w:rPr>
              <w:rStyle w:val="10"/>
              <w:rFonts w:hint="eastAsia" w:ascii="宋体" w:hAnsi="宋体" w:cs="宋体"/>
              <w:spacing w:val="6"/>
            </w:rPr>
            <w:t>3.新增和导入功能</w:t>
          </w:r>
          <w:r>
            <w:rPr>
              <w:rFonts w:hint="eastAsia"/>
            </w:rPr>
            <w:tab/>
          </w:r>
          <w:r>
            <w:rPr>
              <w:rFonts w:hint="eastAsia"/>
            </w:rPr>
            <w:fldChar w:fldCharType="begin"/>
          </w:r>
          <w:r>
            <w:rPr>
              <w:rFonts w:hint="eastAsia"/>
            </w:rPr>
            <w:instrText xml:space="preserve"> </w:instrText>
          </w:r>
          <w:r>
            <w:instrText xml:space="preserve">PAGEREF _Toc202257393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6"/>
            <w:tabs>
              <w:tab w:val="right" w:leader="dot" w:pos="8296"/>
            </w:tabs>
            <w:rPr>
              <w:rFonts w:eastAsiaTheme="minorEastAsia"/>
              <w:sz w:val="22"/>
              <w:szCs w:val="24"/>
              <w14:ligatures w14:val="standardContextual"/>
            </w:rPr>
          </w:pPr>
          <w:r>
            <w:fldChar w:fldCharType="begin"/>
          </w:r>
          <w:r>
            <w:instrText xml:space="preserve"> HYPERLINK \l "_Toc202257394" </w:instrText>
          </w:r>
          <w:r>
            <w:fldChar w:fldCharType="separate"/>
          </w:r>
          <w:r>
            <w:rPr>
              <w:rStyle w:val="10"/>
              <w:rFonts w:hint="eastAsia" w:ascii="黑体" w:hAnsi="黑体" w:eastAsia="黑体" w:cs="黑体"/>
              <w:spacing w:val="7"/>
            </w:rPr>
            <w:t>三、数据审核</w:t>
          </w:r>
          <w:r>
            <w:rPr>
              <w:rFonts w:hint="eastAsia"/>
            </w:rPr>
            <w:tab/>
          </w:r>
          <w:r>
            <w:rPr>
              <w:rFonts w:hint="eastAsia"/>
            </w:rPr>
            <w:fldChar w:fldCharType="begin"/>
          </w:r>
          <w:r>
            <w:rPr>
              <w:rFonts w:hint="eastAsia"/>
            </w:rPr>
            <w:instrText xml:space="preserve"> </w:instrText>
          </w:r>
          <w:r>
            <w:instrText xml:space="preserve">PAGEREF _Toc202257394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6"/>
            <w:tabs>
              <w:tab w:val="right" w:leader="dot" w:pos="8296"/>
            </w:tabs>
            <w:rPr>
              <w:rFonts w:eastAsiaTheme="minorEastAsia"/>
              <w:sz w:val="22"/>
              <w:szCs w:val="24"/>
              <w14:ligatures w14:val="standardContextual"/>
            </w:rPr>
          </w:pPr>
          <w:r>
            <w:fldChar w:fldCharType="begin"/>
          </w:r>
          <w:r>
            <w:instrText xml:space="preserve"> HYPERLINK \l "_Toc202257395" </w:instrText>
          </w:r>
          <w:r>
            <w:fldChar w:fldCharType="separate"/>
          </w:r>
          <w:r>
            <w:rPr>
              <w:rStyle w:val="10"/>
              <w:rFonts w:hint="eastAsia" w:ascii="黑体" w:hAnsi="黑体" w:eastAsia="黑体" w:cs="黑体"/>
              <w:spacing w:val="7"/>
            </w:rPr>
            <w:t>四、企业申诉</w:t>
          </w:r>
          <w:r>
            <w:rPr>
              <w:rFonts w:hint="eastAsia"/>
            </w:rPr>
            <w:tab/>
          </w:r>
          <w:r>
            <w:rPr>
              <w:rFonts w:hint="eastAsia"/>
            </w:rPr>
            <w:fldChar w:fldCharType="begin"/>
          </w:r>
          <w:r>
            <w:rPr>
              <w:rFonts w:hint="eastAsia"/>
            </w:rPr>
            <w:instrText xml:space="preserve"> </w:instrText>
          </w:r>
          <w:r>
            <w:instrText xml:space="preserve">PAGEREF _Toc202257395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6"/>
            <w:tabs>
              <w:tab w:val="right" w:leader="dot" w:pos="8296"/>
            </w:tabs>
            <w:rPr>
              <w:rFonts w:eastAsiaTheme="minorEastAsia"/>
              <w:sz w:val="22"/>
              <w:szCs w:val="24"/>
              <w14:ligatures w14:val="standardContextual"/>
            </w:rPr>
          </w:pPr>
          <w:r>
            <w:fldChar w:fldCharType="begin"/>
          </w:r>
          <w:r>
            <w:instrText xml:space="preserve"> HYPERLINK \l "_Toc202257396" </w:instrText>
          </w:r>
          <w:r>
            <w:fldChar w:fldCharType="separate"/>
          </w:r>
          <w:r>
            <w:rPr>
              <w:rStyle w:val="10"/>
              <w:rFonts w:hint="eastAsia" w:ascii="黑体" w:hAnsi="黑体" w:eastAsia="黑体" w:cs="黑体"/>
              <w:spacing w:val="7"/>
            </w:rPr>
            <w:t>五、技术支持</w:t>
          </w:r>
          <w:r>
            <w:rPr>
              <w:rFonts w:hint="eastAsia"/>
            </w:rPr>
            <w:tab/>
          </w:r>
          <w:r>
            <w:rPr>
              <w:rFonts w:hint="eastAsia"/>
            </w:rPr>
            <w:fldChar w:fldCharType="begin"/>
          </w:r>
          <w:r>
            <w:rPr>
              <w:rFonts w:hint="eastAsia"/>
            </w:rPr>
            <w:instrText xml:space="preserve"> </w:instrText>
          </w:r>
          <w:r>
            <w:instrText xml:space="preserve">PAGEREF _Toc202257396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r>
            <w:fldChar w:fldCharType="end"/>
          </w:r>
        </w:p>
      </w:sdtContent>
    </w:sdt>
    <w:p>
      <w:pPr>
        <w:sectPr>
          <w:pgSz w:w="11906" w:h="16838"/>
          <w:pgMar w:top="1440" w:right="1800" w:bottom="1440" w:left="1800" w:header="851" w:footer="992" w:gutter="0"/>
          <w:cols w:space="425" w:num="1"/>
          <w:docGrid w:type="lines" w:linePitch="312" w:charSpace="0"/>
        </w:sectPr>
      </w:pPr>
    </w:p>
    <w:p>
      <w:pPr>
        <w:spacing w:before="101" w:line="227" w:lineRule="auto"/>
        <w:ind w:left="658"/>
        <w:outlineLvl w:val="0"/>
        <w:rPr>
          <w:rFonts w:hint="eastAsia" w:ascii="黑体" w:hAnsi="黑体" w:eastAsia="黑体" w:cs="黑体"/>
          <w:sz w:val="36"/>
          <w:szCs w:val="36"/>
        </w:rPr>
      </w:pPr>
      <w:bookmarkStart w:id="0" w:name="_Toc202257385"/>
      <w:r>
        <w:rPr>
          <w:rFonts w:hint="eastAsia" w:ascii="黑体" w:hAnsi="黑体" w:eastAsia="黑体" w:cs="黑体"/>
          <w:spacing w:val="7"/>
          <w:sz w:val="36"/>
          <w:szCs w:val="36"/>
        </w:rPr>
        <w:t>一、准备工作</w:t>
      </w:r>
      <w:bookmarkEnd w:id="0"/>
    </w:p>
    <w:p>
      <w:pPr>
        <w:spacing w:before="208" w:line="234" w:lineRule="auto"/>
        <w:ind w:left="678"/>
        <w:outlineLvl w:val="1"/>
        <w:rPr>
          <w:rFonts w:hint="eastAsia" w:ascii="宋体" w:hAnsi="宋体" w:cs="宋体"/>
          <w:b/>
          <w:bCs/>
          <w:spacing w:val="2"/>
          <w:sz w:val="36"/>
          <w:szCs w:val="36"/>
        </w:rPr>
      </w:pPr>
      <w:bookmarkStart w:id="1" w:name="bookmark1"/>
      <w:bookmarkEnd w:id="1"/>
      <w:bookmarkStart w:id="2" w:name="bookmark2"/>
      <w:bookmarkEnd w:id="2"/>
      <w:bookmarkStart w:id="3" w:name="_Toc202257386"/>
      <w:r>
        <w:rPr>
          <w:rFonts w:hint="eastAsia" w:ascii="宋体" w:hAnsi="宋体" w:cs="宋体"/>
          <w:b/>
          <w:bCs/>
          <w:spacing w:val="2"/>
          <w:sz w:val="36"/>
          <w:szCs w:val="36"/>
        </w:rPr>
        <w:t>（一）浏览器要求</w:t>
      </w:r>
      <w:bookmarkEnd w:id="3"/>
    </w:p>
    <w:p>
      <w:pPr>
        <w:spacing w:line="560" w:lineRule="exact"/>
        <w:ind w:left="23" w:right="108" w:firstLine="608" w:firstLineChars="200"/>
        <w:rPr>
          <w:rFonts w:hint="eastAsia" w:ascii="宋体" w:hAnsi="宋体" w:cs="宋体"/>
          <w:szCs w:val="28"/>
        </w:rPr>
      </w:pPr>
      <w:r>
        <w:rPr>
          <w:rFonts w:hint="eastAsia" w:ascii="宋体" w:hAnsi="宋体" w:cs="宋体"/>
          <w:spacing w:val="12"/>
          <w:szCs w:val="28"/>
        </w:rPr>
        <w:t>福建省全生命周期项目管理平台（以下简称平台）互联网</w:t>
      </w:r>
      <w:r>
        <w:rPr>
          <w:rFonts w:hint="eastAsia" w:ascii="宋体" w:hAnsi="宋体" w:cs="宋体"/>
          <w:spacing w:val="14"/>
          <w:szCs w:val="28"/>
        </w:rPr>
        <w:t>和政务外网使用360</w:t>
      </w:r>
      <w:r>
        <w:rPr>
          <w:rFonts w:hint="eastAsia" w:ascii="宋体" w:hAnsi="宋体" w:cs="宋体"/>
          <w:spacing w:val="-54"/>
          <w:szCs w:val="28"/>
        </w:rPr>
        <w:t xml:space="preserve"> </w:t>
      </w:r>
      <w:r>
        <w:rPr>
          <w:rFonts w:hint="eastAsia" w:ascii="宋体" w:hAnsi="宋体" w:cs="宋体"/>
          <w:spacing w:val="14"/>
          <w:szCs w:val="28"/>
        </w:rPr>
        <w:t>浏览器，并且设置成极速模式，政务信息</w:t>
      </w:r>
      <w:r>
        <w:rPr>
          <w:rFonts w:hint="eastAsia" w:ascii="宋体" w:hAnsi="宋体" w:cs="宋体"/>
          <w:spacing w:val="6"/>
          <w:szCs w:val="28"/>
        </w:rPr>
        <w:t>网使用奇安信浏览器。</w:t>
      </w:r>
    </w:p>
    <w:p>
      <w:pPr>
        <w:spacing w:line="3779" w:lineRule="exact"/>
        <w:rPr>
          <w:rFonts w:hint="eastAsia" w:ascii="宋体" w:hAnsi="宋体" w:cs="宋体"/>
          <w:szCs w:val="28"/>
        </w:rPr>
      </w:pPr>
      <w:r>
        <w:rPr>
          <w:rFonts w:hint="eastAsia" w:ascii="宋体" w:hAnsi="宋体" w:cs="宋体"/>
          <w:position w:val="-75"/>
          <w:szCs w:val="28"/>
        </w:rPr>
        <w:drawing>
          <wp:inline distT="0" distB="0" distL="0" distR="0">
            <wp:extent cx="5614035" cy="2399665"/>
            <wp:effectExtent l="0" t="0" r="5715" b="63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
                    <a:stretch>
                      <a:fillRect/>
                    </a:stretch>
                  </pic:blipFill>
                  <pic:spPr>
                    <a:xfrm>
                      <a:off x="0" y="0"/>
                      <a:ext cx="5614415" cy="2400299"/>
                    </a:xfrm>
                    <a:prstGeom prst="rect">
                      <a:avLst/>
                    </a:prstGeom>
                  </pic:spPr>
                </pic:pic>
              </a:graphicData>
            </a:graphic>
          </wp:inline>
        </w:drawing>
      </w:r>
    </w:p>
    <w:p>
      <w:pPr>
        <w:spacing w:before="208" w:line="234" w:lineRule="auto"/>
        <w:ind w:left="678"/>
        <w:outlineLvl w:val="1"/>
        <w:rPr>
          <w:rFonts w:hint="eastAsia" w:ascii="宋体" w:hAnsi="宋体" w:cs="宋体"/>
          <w:b/>
          <w:bCs/>
          <w:spacing w:val="2"/>
          <w:sz w:val="36"/>
          <w:szCs w:val="36"/>
        </w:rPr>
      </w:pPr>
      <w:bookmarkStart w:id="4" w:name="bookmark3"/>
      <w:bookmarkEnd w:id="4"/>
      <w:bookmarkStart w:id="5" w:name="_Toc202257387"/>
      <w:r>
        <w:rPr>
          <w:rFonts w:hint="eastAsia" w:ascii="宋体" w:hAnsi="宋体" w:cs="宋体"/>
          <w:b/>
          <w:bCs/>
          <w:spacing w:val="2"/>
          <w:sz w:val="36"/>
          <w:szCs w:val="36"/>
        </w:rPr>
        <w:t>（二）系统登录网址</w:t>
      </w:r>
      <w:bookmarkEnd w:id="5"/>
    </w:p>
    <w:p>
      <w:pPr>
        <w:adjustRightInd w:val="0"/>
        <w:spacing w:line="560" w:lineRule="exact"/>
        <w:ind w:firstLine="584" w:firstLineChars="200"/>
        <w:rPr>
          <w:rFonts w:hint="eastAsia" w:ascii="宋体" w:hAnsi="宋体" w:cs="宋体"/>
          <w:szCs w:val="28"/>
        </w:rPr>
      </w:pPr>
      <w:r>
        <w:rPr>
          <w:rFonts w:hint="eastAsia" w:ascii="宋体" w:hAnsi="宋体" w:cs="宋体"/>
          <w:spacing w:val="6"/>
          <w:szCs w:val="28"/>
        </w:rPr>
        <w:t>互 联 网：</w:t>
      </w:r>
      <w:r>
        <w:fldChar w:fldCharType="begin"/>
      </w:r>
      <w:r>
        <w:instrText xml:space="preserve"> HYPERLINK "https://fgw.fujian.gov.cn/qsmzq/unipm/login" </w:instrText>
      </w:r>
      <w:r>
        <w:fldChar w:fldCharType="separate"/>
      </w:r>
      <w:r>
        <w:rPr>
          <w:rStyle w:val="10"/>
          <w:rFonts w:hint="eastAsia" w:ascii="宋体" w:hAnsi="宋体" w:cs="宋体"/>
          <w:szCs w:val="28"/>
        </w:rPr>
        <w:t>https://fgw.fujian.gov.cn/qsmzq/unipm/login</w:t>
      </w:r>
      <w:r>
        <w:rPr>
          <w:rStyle w:val="10"/>
          <w:rFonts w:hint="eastAsia" w:ascii="宋体" w:hAnsi="宋体" w:cs="宋体"/>
          <w:szCs w:val="28"/>
        </w:rPr>
        <w:fldChar w:fldCharType="end"/>
      </w:r>
    </w:p>
    <w:p>
      <w:pPr>
        <w:adjustRightInd w:val="0"/>
        <w:spacing w:line="560" w:lineRule="exact"/>
        <w:ind w:firstLine="588" w:firstLineChars="200"/>
        <w:rPr>
          <w:rFonts w:hint="eastAsia" w:ascii="宋体" w:hAnsi="宋体" w:cs="宋体"/>
          <w:szCs w:val="28"/>
        </w:rPr>
      </w:pPr>
      <w:r>
        <w:rPr>
          <w:rFonts w:hint="eastAsia" w:ascii="宋体" w:hAnsi="宋体" w:cs="宋体"/>
          <w:spacing w:val="7"/>
          <w:szCs w:val="28"/>
        </w:rPr>
        <w:t>政务外网：</w:t>
      </w:r>
      <w:r>
        <w:fldChar w:fldCharType="begin"/>
      </w:r>
      <w:r>
        <w:instrText xml:space="preserve"> HYPERLINK "http://59.204.232.197:35000/unipm/login" </w:instrText>
      </w:r>
      <w:r>
        <w:fldChar w:fldCharType="separate"/>
      </w:r>
      <w:r>
        <w:rPr>
          <w:rStyle w:val="10"/>
          <w:rFonts w:hint="eastAsia" w:ascii="宋体" w:hAnsi="宋体" w:cs="宋体"/>
          <w:szCs w:val="28"/>
        </w:rPr>
        <w:t>http://59.204.232.197:35000/unipm/login</w:t>
      </w:r>
      <w:r>
        <w:rPr>
          <w:rStyle w:val="10"/>
          <w:rFonts w:hint="eastAsia" w:ascii="宋体" w:hAnsi="宋体" w:cs="宋体"/>
          <w:szCs w:val="28"/>
        </w:rPr>
        <w:fldChar w:fldCharType="end"/>
      </w:r>
      <w:r>
        <w:rPr>
          <w:rFonts w:hint="eastAsia" w:ascii="宋体" w:hAnsi="宋体" w:cs="宋体"/>
          <w:szCs w:val="28"/>
        </w:rPr>
        <w:t xml:space="preserve"> </w:t>
      </w:r>
    </w:p>
    <w:p>
      <w:pPr>
        <w:spacing w:before="208" w:line="234" w:lineRule="auto"/>
        <w:ind w:left="678"/>
        <w:outlineLvl w:val="1"/>
        <w:rPr>
          <w:rFonts w:hint="eastAsia" w:ascii="宋体" w:hAnsi="宋体" w:cs="宋体"/>
          <w:b/>
          <w:bCs/>
          <w:spacing w:val="2"/>
          <w:sz w:val="36"/>
          <w:szCs w:val="36"/>
        </w:rPr>
      </w:pPr>
      <w:bookmarkStart w:id="6" w:name="bookmark4"/>
      <w:bookmarkEnd w:id="6"/>
      <w:bookmarkStart w:id="7" w:name="bookmark5"/>
      <w:bookmarkEnd w:id="7"/>
      <w:bookmarkStart w:id="8" w:name="_Toc202257388"/>
      <w:r>
        <w:rPr>
          <w:rFonts w:hint="eastAsia" w:ascii="宋体" w:hAnsi="宋体" w:cs="宋体"/>
          <w:b/>
          <w:bCs/>
          <w:spacing w:val="2"/>
          <w:sz w:val="36"/>
          <w:szCs w:val="36"/>
        </w:rPr>
        <w:t>（三）注册账号</w:t>
      </w:r>
      <w:bookmarkEnd w:id="8"/>
    </w:p>
    <w:p>
      <w:pPr>
        <w:spacing w:line="560" w:lineRule="exact"/>
        <w:ind w:left="23" w:right="108" w:firstLine="608" w:firstLineChars="200"/>
        <w:rPr>
          <w:rFonts w:hint="eastAsia" w:ascii="宋体" w:hAnsi="宋体" w:cs="宋体"/>
          <w:szCs w:val="28"/>
        </w:rPr>
        <w:sectPr>
          <w:footerReference r:id="rId3" w:type="default"/>
          <w:pgSz w:w="11905" w:h="16839"/>
          <w:pgMar w:top="1431" w:right="1477" w:bottom="1305" w:left="1586" w:header="0" w:footer="941" w:gutter="0"/>
          <w:pgNumType w:start="1"/>
          <w:cols w:space="720" w:num="1"/>
        </w:sectPr>
      </w:pPr>
      <w:bookmarkStart w:id="9" w:name="bookmark17"/>
      <w:bookmarkEnd w:id="9"/>
      <w:r>
        <w:rPr>
          <w:rFonts w:hint="eastAsia" w:ascii="宋体" w:hAnsi="宋体" w:cs="宋体"/>
          <w:spacing w:val="12"/>
          <w:szCs w:val="28"/>
        </w:rPr>
        <w:t>根据省里统一部署要求，本平台已与福建社会用户实名认证和授权平台对接，实现不同系统之间用户信息互认，不再单独提供注册功能。申请入库的企业可以在福建社会用户实名认证和授</w:t>
      </w:r>
      <w:r>
        <w:rPr>
          <w:rFonts w:hint="eastAsia" w:ascii="宋体" w:hAnsi="宋体" w:cs="宋体"/>
          <w:spacing w:val="8"/>
          <w:szCs w:val="28"/>
        </w:rPr>
        <w:t>权平台注册法人账号后，登录跳转到平台。如下图所示：</w:t>
      </w:r>
    </w:p>
    <w:p>
      <w:r>
        <w:drawing>
          <wp:inline distT="0" distB="0" distL="114300" distR="114300">
            <wp:extent cx="5528945" cy="3009900"/>
            <wp:effectExtent l="0" t="0" r="14605" b="0"/>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6"/>
                    <a:stretch>
                      <a:fillRect/>
                    </a:stretch>
                  </pic:blipFill>
                  <pic:spPr>
                    <a:xfrm>
                      <a:off x="0" y="0"/>
                      <a:ext cx="5528945" cy="3009900"/>
                    </a:xfrm>
                    <a:prstGeom prst="rect">
                      <a:avLst/>
                    </a:prstGeom>
                    <a:noFill/>
                    <a:ln>
                      <a:noFill/>
                    </a:ln>
                  </pic:spPr>
                </pic:pic>
              </a:graphicData>
            </a:graphic>
          </wp:inline>
        </w:drawing>
      </w:r>
      <w:r>
        <w:drawing>
          <wp:inline distT="0" distB="0" distL="114300" distR="114300">
            <wp:extent cx="5543550" cy="3362325"/>
            <wp:effectExtent l="0" t="0" r="0" b="9525"/>
            <wp:docPr id="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true"/>
                    </pic:cNvPicPr>
                  </pic:nvPicPr>
                  <pic:blipFill>
                    <a:blip r:embed="rId7"/>
                    <a:stretch>
                      <a:fillRect/>
                    </a:stretch>
                  </pic:blipFill>
                  <pic:spPr>
                    <a:xfrm>
                      <a:off x="0" y="0"/>
                      <a:ext cx="5543550" cy="3362325"/>
                    </a:xfrm>
                    <a:prstGeom prst="rect">
                      <a:avLst/>
                    </a:prstGeom>
                    <a:noFill/>
                    <a:ln>
                      <a:noFill/>
                    </a:ln>
                  </pic:spPr>
                </pic:pic>
              </a:graphicData>
            </a:graphic>
          </wp:inline>
        </w:drawing>
      </w:r>
    </w:p>
    <w:p>
      <w:pPr>
        <w:tabs>
          <w:tab w:val="left" w:pos="2294"/>
        </w:tabs>
        <w:spacing w:line="560" w:lineRule="exact"/>
        <w:ind w:firstLine="560" w:firstLineChars="200"/>
        <w:rPr>
          <w:rFonts w:hint="eastAsia" w:ascii="宋体" w:hAnsi="宋体" w:cs="宋体"/>
          <w:szCs w:val="28"/>
        </w:rPr>
      </w:pPr>
      <w:r>
        <w:rPr>
          <w:rFonts w:hint="eastAsia" w:ascii="宋体" w:hAnsi="宋体" w:cs="宋体"/>
          <w:szCs w:val="28"/>
        </w:rPr>
        <w:t>请</w:t>
      </w:r>
      <w:r>
        <w:rPr>
          <w:rFonts w:hint="eastAsia" w:ascii="宋体" w:hAnsi="宋体" w:cs="宋体"/>
          <w:b/>
          <w:bCs/>
          <w:szCs w:val="28"/>
        </w:rPr>
        <w:t>务必阅读</w:t>
      </w:r>
      <w:r>
        <w:rPr>
          <w:rFonts w:hint="eastAsia" w:ascii="宋体" w:hAnsi="宋体" w:cs="宋体"/>
          <w:szCs w:val="28"/>
        </w:rPr>
        <w:t>上方法定代表人办事流程操作指南根据流程将闽政通切换至企业版本，绑定企业后再进行后续登录操作。</w:t>
      </w:r>
    </w:p>
    <w:p>
      <w:pPr>
        <w:rPr>
          <w:rFonts w:hint="eastAsia" w:ascii="宋体" w:hAnsi="宋体" w:cs="宋体"/>
          <w:szCs w:val="28"/>
        </w:rPr>
      </w:pPr>
      <w:r>
        <w:rPr>
          <w:rFonts w:hint="eastAsia" w:ascii="宋体" w:hAnsi="宋体" w:cs="宋体"/>
          <w:szCs w:val="28"/>
        </w:rPr>
        <w:br w:type="page"/>
      </w:r>
    </w:p>
    <w:p>
      <w:pPr>
        <w:tabs>
          <w:tab w:val="left" w:pos="2294"/>
        </w:tabs>
        <w:rPr>
          <w:rFonts w:hint="eastAsia" w:ascii="宋体" w:hAnsi="宋体" w:cs="宋体"/>
          <w:szCs w:val="28"/>
        </w:rPr>
      </w:pPr>
    </w:p>
    <w:p>
      <w:pPr>
        <w:spacing w:before="101" w:line="227" w:lineRule="auto"/>
        <w:ind w:left="658"/>
        <w:outlineLvl w:val="0"/>
        <w:rPr>
          <w:rFonts w:hint="eastAsia" w:ascii="黑体" w:hAnsi="黑体" w:eastAsia="黑体" w:cs="黑体"/>
          <w:spacing w:val="7"/>
          <w:sz w:val="36"/>
          <w:szCs w:val="36"/>
        </w:rPr>
      </w:pPr>
      <w:bookmarkStart w:id="10" w:name="_Toc202257389"/>
      <w:r>
        <w:rPr>
          <w:rFonts w:hint="eastAsia" w:ascii="黑体" w:hAnsi="黑体" w:eastAsia="黑体" w:cs="黑体"/>
          <w:spacing w:val="7"/>
          <w:sz w:val="36"/>
          <w:szCs w:val="36"/>
        </w:rPr>
        <w:t>二、数据申报</w:t>
      </w:r>
      <w:bookmarkEnd w:id="10"/>
    </w:p>
    <w:p>
      <w:pPr>
        <w:spacing w:before="208" w:line="234" w:lineRule="auto"/>
        <w:ind w:left="678"/>
        <w:outlineLvl w:val="1"/>
        <w:rPr>
          <w:rFonts w:hint="eastAsia" w:ascii="宋体" w:hAnsi="宋体" w:cs="宋体"/>
          <w:b/>
          <w:bCs/>
          <w:spacing w:val="2"/>
          <w:sz w:val="36"/>
          <w:szCs w:val="36"/>
        </w:rPr>
      </w:pPr>
      <w:bookmarkStart w:id="11" w:name="_Toc202257390"/>
      <w:r>
        <w:rPr>
          <w:rFonts w:hint="eastAsia" w:ascii="宋体" w:hAnsi="宋体" w:cs="宋体"/>
          <w:b/>
          <w:bCs/>
          <w:spacing w:val="2"/>
          <w:sz w:val="36"/>
          <w:szCs w:val="36"/>
        </w:rPr>
        <w:t>（一）新增项目</w:t>
      </w:r>
      <w:bookmarkEnd w:id="11"/>
    </w:p>
    <w:p>
      <w:pPr>
        <w:spacing w:line="560" w:lineRule="exact"/>
        <w:ind w:firstLine="640" w:firstLineChars="200"/>
        <w:outlineLvl w:val="2"/>
        <w:rPr>
          <w:rFonts w:hint="eastAsia" w:ascii="宋体" w:hAnsi="宋体" w:cs="宋体"/>
          <w:sz w:val="32"/>
          <w:szCs w:val="32"/>
        </w:rPr>
      </w:pPr>
      <w:bookmarkStart w:id="12" w:name="bookmark16"/>
      <w:bookmarkEnd w:id="12"/>
      <w:bookmarkStart w:id="13" w:name="_Toc202257391"/>
      <w:r>
        <w:rPr>
          <w:rFonts w:hint="eastAsia" w:ascii="宋体" w:hAnsi="宋体" w:cs="宋体"/>
          <w:sz w:val="32"/>
          <w:szCs w:val="32"/>
        </w:rPr>
        <w:t>1.填报入</w:t>
      </w:r>
      <w:r>
        <w:rPr>
          <w:rFonts w:hint="eastAsia" w:ascii="宋体" w:hAnsi="宋体" w:cs="宋体"/>
          <w:spacing w:val="-74"/>
          <w:sz w:val="32"/>
          <w:szCs w:val="32"/>
        </w:rPr>
        <w:t xml:space="preserve"> </w:t>
      </w:r>
      <w:r>
        <w:rPr>
          <w:rFonts w:hint="eastAsia" w:ascii="宋体" w:hAnsi="宋体" w:cs="宋体"/>
          <w:sz w:val="32"/>
          <w:szCs w:val="32"/>
        </w:rPr>
        <w:t>口</w:t>
      </w:r>
      <w:bookmarkEnd w:id="13"/>
    </w:p>
    <w:p>
      <w:pPr>
        <w:spacing w:line="560" w:lineRule="exact"/>
        <w:ind w:firstLine="592" w:firstLineChars="200"/>
        <w:rPr>
          <w:rFonts w:hint="eastAsia" w:ascii="宋体" w:hAnsi="宋体" w:cs="宋体"/>
          <w:szCs w:val="28"/>
        </w:rPr>
      </w:pPr>
      <w:r>
        <w:rPr>
          <w:rFonts w:hint="eastAsia" w:ascii="宋体" w:hAnsi="宋体" w:cs="宋体"/>
          <w:spacing w:val="8"/>
          <w:szCs w:val="28"/>
        </w:rPr>
        <w:t>方法一：我的桌面-填报工作台-快捷入口-数据企业填报系统</w:t>
      </w:r>
    </w:p>
    <w:p>
      <w:pPr>
        <w:spacing w:before="150" w:line="6106" w:lineRule="exact"/>
        <w:ind w:firstLine="259"/>
        <w:rPr>
          <w:rFonts w:hint="eastAsia" w:ascii="宋体" w:hAnsi="宋体" w:cs="宋体"/>
          <w:szCs w:val="28"/>
        </w:rPr>
      </w:pPr>
      <w:r>
        <w:rPr>
          <w:rFonts w:hint="eastAsia" w:ascii="宋体" w:hAnsi="宋体" w:cs="宋体"/>
          <w:position w:val="-122"/>
          <w:szCs w:val="28"/>
        </w:rPr>
        <w:drawing>
          <wp:inline distT="0" distB="0" distL="0" distR="0">
            <wp:extent cx="5194300" cy="3876675"/>
            <wp:effectExtent l="0" t="0" r="6350" b="952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
                    <a:stretch>
                      <a:fillRect/>
                    </a:stretch>
                  </pic:blipFill>
                  <pic:spPr>
                    <a:xfrm>
                      <a:off x="0" y="0"/>
                      <a:ext cx="5194833" cy="3877055"/>
                    </a:xfrm>
                    <a:prstGeom prst="rect">
                      <a:avLst/>
                    </a:prstGeom>
                  </pic:spPr>
                </pic:pic>
              </a:graphicData>
            </a:graphic>
          </wp:inline>
        </w:drawing>
      </w:r>
    </w:p>
    <w:p>
      <w:pPr>
        <w:spacing w:line="560" w:lineRule="exact"/>
        <w:ind w:firstLine="592" w:firstLineChars="200"/>
        <w:rPr>
          <w:rFonts w:hint="eastAsia" w:ascii="宋体" w:hAnsi="宋体" w:cs="宋体"/>
          <w:szCs w:val="28"/>
        </w:rPr>
      </w:pPr>
      <w:r>
        <w:rPr>
          <w:rFonts w:hint="eastAsia" w:ascii="宋体" w:hAnsi="宋体" w:cs="宋体"/>
          <w:spacing w:val="8"/>
          <w:szCs w:val="28"/>
        </w:rPr>
        <w:t>方法二：综合应用-福建省数据企业填报系统-数据企业</w:t>
      </w:r>
    </w:p>
    <w:p>
      <w:pPr>
        <w:spacing w:before="101" w:line="227" w:lineRule="auto"/>
        <w:ind w:left="655"/>
        <w:rPr>
          <w:rFonts w:hint="eastAsia" w:ascii="宋体" w:hAnsi="宋体" w:cs="宋体"/>
          <w:position w:val="-82"/>
          <w:szCs w:val="28"/>
        </w:rPr>
      </w:pPr>
      <w:r>
        <w:rPr>
          <w:rFonts w:hint="eastAsia" w:ascii="宋体" w:hAnsi="宋体" w:cs="宋体"/>
          <w:position w:val="-82"/>
          <w:szCs w:val="28"/>
        </w:rPr>
        <w:drawing>
          <wp:inline distT="0" distB="0" distL="0" distR="0">
            <wp:extent cx="5530215" cy="2623820"/>
            <wp:effectExtent l="0" t="0" r="13335" b="508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5530595" cy="2624328"/>
                    </a:xfrm>
                    <a:prstGeom prst="rect">
                      <a:avLst/>
                    </a:prstGeom>
                  </pic:spPr>
                </pic:pic>
              </a:graphicData>
            </a:graphic>
          </wp:inline>
        </w:drawing>
      </w:r>
    </w:p>
    <w:p>
      <w:pPr>
        <w:spacing w:line="560" w:lineRule="exact"/>
        <w:ind w:firstLine="640" w:firstLineChars="200"/>
        <w:outlineLvl w:val="2"/>
        <w:rPr>
          <w:rFonts w:hint="eastAsia" w:ascii="宋体" w:hAnsi="宋体" w:cs="宋体"/>
          <w:sz w:val="32"/>
          <w:szCs w:val="32"/>
        </w:rPr>
      </w:pPr>
      <w:bookmarkStart w:id="14" w:name="_Toc202257392"/>
      <w:r>
        <w:rPr>
          <w:rFonts w:hint="eastAsia" w:ascii="宋体" w:hAnsi="宋体" w:cs="宋体"/>
          <w:sz w:val="32"/>
          <w:szCs w:val="32"/>
        </w:rPr>
        <w:t>2.企业信息补充</w:t>
      </w:r>
      <w:bookmarkEnd w:id="14"/>
    </w:p>
    <w:p>
      <w:pPr>
        <w:spacing w:line="560" w:lineRule="exact"/>
        <w:ind w:firstLine="584" w:firstLineChars="200"/>
        <w:rPr>
          <w:rFonts w:hint="eastAsia" w:ascii="宋体" w:hAnsi="宋体" w:cs="宋体"/>
          <w:spacing w:val="8"/>
          <w:szCs w:val="28"/>
        </w:rPr>
      </w:pPr>
      <w:r>
        <w:rPr>
          <w:rFonts w:hint="eastAsia" w:ascii="宋体" w:hAnsi="宋体" w:cs="宋体"/>
          <w:spacing w:val="6"/>
          <w:szCs w:val="28"/>
        </w:rPr>
        <w:t>（1）根据系统提示进行企业信息补充即可（若没提示请跳</w:t>
      </w:r>
      <w:r>
        <w:rPr>
          <w:rFonts w:hint="eastAsia" w:ascii="宋体" w:hAnsi="宋体" w:cs="宋体"/>
          <w:spacing w:val="8"/>
          <w:szCs w:val="28"/>
        </w:rPr>
        <w:t>过）。具体操作如下图所示：</w:t>
      </w:r>
    </w:p>
    <w:p>
      <w:pPr>
        <w:rPr>
          <w:rFonts w:hint="eastAsia" w:ascii="宋体" w:hAnsi="宋体" w:cs="宋体"/>
          <w:szCs w:val="28"/>
        </w:rPr>
      </w:pPr>
      <w:r>
        <w:rPr>
          <w:rFonts w:hint="eastAsia" w:ascii="宋体" w:hAnsi="宋体" w:cs="宋体"/>
          <w:position w:val="-67"/>
          <w:szCs w:val="28"/>
        </w:rPr>
        <w:drawing>
          <wp:inline distT="0" distB="0" distL="0" distR="0">
            <wp:extent cx="5541010" cy="2148840"/>
            <wp:effectExtent l="0" t="0" r="2540" b="3810"/>
            <wp:docPr id="5" name="IM 16"/>
            <wp:cNvGraphicFramePr/>
            <a:graphic xmlns:a="http://schemas.openxmlformats.org/drawingml/2006/main">
              <a:graphicData uri="http://schemas.openxmlformats.org/drawingml/2006/picture">
                <pic:pic xmlns:pic="http://schemas.openxmlformats.org/drawingml/2006/picture">
                  <pic:nvPicPr>
                    <pic:cNvPr id="5" name="IM 16"/>
                    <pic:cNvPicPr/>
                  </pic:nvPicPr>
                  <pic:blipFill>
                    <a:blip r:embed="rId10"/>
                    <a:stretch>
                      <a:fillRect/>
                    </a:stretch>
                  </pic:blipFill>
                  <pic:spPr>
                    <a:xfrm>
                      <a:off x="0" y="0"/>
                      <a:ext cx="5541264" cy="2148840"/>
                    </a:xfrm>
                    <a:prstGeom prst="rect">
                      <a:avLst/>
                    </a:prstGeom>
                  </pic:spPr>
                </pic:pic>
              </a:graphicData>
            </a:graphic>
          </wp:inline>
        </w:drawing>
      </w:r>
    </w:p>
    <w:p>
      <w:pPr>
        <w:rPr>
          <w:rFonts w:hint="eastAsia" w:ascii="宋体" w:hAnsi="宋体" w:cs="宋体"/>
          <w:szCs w:val="28"/>
        </w:rPr>
      </w:pPr>
    </w:p>
    <w:p>
      <w:pPr>
        <w:rPr>
          <w:rFonts w:hint="eastAsia" w:ascii="宋体" w:hAnsi="宋体" w:cs="宋体"/>
          <w:szCs w:val="28"/>
        </w:rPr>
      </w:pPr>
    </w:p>
    <w:p>
      <w:pPr>
        <w:spacing w:line="4584" w:lineRule="exact"/>
        <w:ind w:firstLine="1351"/>
        <w:rPr>
          <w:rFonts w:hint="eastAsia" w:ascii="宋体" w:hAnsi="宋体" w:cs="宋体"/>
          <w:szCs w:val="28"/>
        </w:rPr>
      </w:pPr>
      <w:r>
        <w:rPr>
          <w:rFonts w:hint="eastAsia" w:ascii="宋体" w:hAnsi="宋体" w:cs="宋体"/>
          <w:position w:val="-91"/>
          <w:szCs w:val="28"/>
        </w:rPr>
        <w:drawing>
          <wp:inline distT="0" distB="0" distL="0" distR="0">
            <wp:extent cx="3794125" cy="2910205"/>
            <wp:effectExtent l="0" t="0" r="15875" b="444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
                    <a:stretch>
                      <a:fillRect/>
                    </a:stretch>
                  </pic:blipFill>
                  <pic:spPr>
                    <a:xfrm>
                      <a:off x="0" y="0"/>
                      <a:ext cx="3794759" cy="2910839"/>
                    </a:xfrm>
                    <a:prstGeom prst="rect">
                      <a:avLst/>
                    </a:prstGeom>
                  </pic:spPr>
                </pic:pic>
              </a:graphicData>
            </a:graphic>
          </wp:inline>
        </w:drawing>
      </w:r>
    </w:p>
    <w:p>
      <w:pPr>
        <w:pStyle w:val="2"/>
        <w:spacing w:line="250" w:lineRule="auto"/>
        <w:rPr>
          <w:rFonts w:hint="eastAsia" w:ascii="宋体" w:hAnsi="宋体" w:eastAsia="宋体" w:cs="宋体"/>
          <w:sz w:val="28"/>
          <w:szCs w:val="28"/>
        </w:rPr>
      </w:pPr>
    </w:p>
    <w:p>
      <w:pPr>
        <w:spacing w:line="4800" w:lineRule="exact"/>
        <w:ind w:firstLine="1351"/>
        <w:rPr>
          <w:rFonts w:hint="eastAsia" w:ascii="宋体" w:hAnsi="宋体" w:cs="宋体"/>
          <w:szCs w:val="28"/>
        </w:rPr>
      </w:pPr>
      <w:r>
        <w:rPr>
          <w:rFonts w:hint="eastAsia" w:ascii="宋体" w:hAnsi="宋体" w:cs="宋体"/>
          <w:position w:val="-96"/>
          <w:szCs w:val="28"/>
        </w:rPr>
        <w:drawing>
          <wp:inline distT="0" distB="0" distL="0" distR="0">
            <wp:extent cx="3794125" cy="3048000"/>
            <wp:effectExtent l="0" t="0" r="15875"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
                    <a:stretch>
                      <a:fillRect/>
                    </a:stretch>
                  </pic:blipFill>
                  <pic:spPr>
                    <a:xfrm>
                      <a:off x="0" y="0"/>
                      <a:ext cx="3794759" cy="3048000"/>
                    </a:xfrm>
                    <a:prstGeom prst="rect">
                      <a:avLst/>
                    </a:prstGeom>
                  </pic:spPr>
                </pic:pic>
              </a:graphicData>
            </a:graphic>
          </wp:inline>
        </w:drawing>
      </w:r>
    </w:p>
    <w:p>
      <w:pPr>
        <w:spacing w:before="101" w:line="227" w:lineRule="auto"/>
        <w:ind w:left="655"/>
        <w:rPr>
          <w:rFonts w:hint="eastAsia" w:ascii="宋体" w:hAnsi="宋体" w:cs="宋体"/>
          <w:position w:val="-82"/>
          <w:szCs w:val="28"/>
        </w:rPr>
      </w:pPr>
    </w:p>
    <w:p>
      <w:pPr>
        <w:spacing w:line="560" w:lineRule="exact"/>
        <w:ind w:firstLine="640" w:firstLineChars="200"/>
        <w:outlineLvl w:val="2"/>
        <w:rPr>
          <w:rFonts w:hint="eastAsia" w:ascii="宋体" w:hAnsi="宋体" w:cs="宋体"/>
          <w:sz w:val="32"/>
          <w:szCs w:val="32"/>
        </w:rPr>
      </w:pPr>
      <w:bookmarkStart w:id="15" w:name="_Toc202257393"/>
      <w:r>
        <w:rPr>
          <w:rFonts w:hint="eastAsia" w:ascii="宋体" w:hAnsi="宋体" w:cs="宋体"/>
          <w:sz w:val="32"/>
          <w:szCs w:val="32"/>
        </w:rPr>
        <w:t>3.新增和导入功能</w:t>
      </w:r>
      <w:bookmarkEnd w:id="15"/>
    </w:p>
    <w:p>
      <w:pPr>
        <w:spacing w:line="560" w:lineRule="exact"/>
        <w:ind w:firstLine="584" w:firstLineChars="200"/>
        <w:rPr>
          <w:rFonts w:hint="eastAsia" w:ascii="宋体" w:hAnsi="宋体" w:cs="宋体"/>
          <w:szCs w:val="28"/>
        </w:rPr>
      </w:pPr>
      <w:r>
        <w:rPr>
          <w:rFonts w:hint="eastAsia" w:ascii="宋体" w:hAnsi="宋体" w:cs="宋体"/>
          <w:spacing w:val="6"/>
          <w:szCs w:val="28"/>
        </w:rPr>
        <w:t>（1）新增</w:t>
      </w:r>
      <w:r>
        <w:rPr>
          <w:rFonts w:hint="eastAsia" w:ascii="宋体" w:hAnsi="宋体" w:cs="宋体"/>
          <w:b/>
          <w:bCs/>
          <w:spacing w:val="6"/>
          <w:szCs w:val="28"/>
        </w:rPr>
        <w:t>（优先推荐）</w:t>
      </w:r>
      <w:r>
        <w:rPr>
          <w:rFonts w:hint="eastAsia" w:ascii="宋体" w:hAnsi="宋体" w:cs="宋体"/>
          <w:spacing w:val="6"/>
          <w:szCs w:val="28"/>
        </w:rPr>
        <w:t>：综合应用-福建省数据企业填报系统-数</w:t>
      </w:r>
      <w:r>
        <w:rPr>
          <w:rFonts w:hint="eastAsia" w:ascii="宋体" w:hAnsi="宋体" w:cs="宋体"/>
          <w:spacing w:val="5"/>
          <w:szCs w:val="28"/>
        </w:rPr>
        <w:t>据企业，点击</w:t>
      </w:r>
      <w:r>
        <w:rPr>
          <w:rFonts w:hint="eastAsia" w:ascii="宋体" w:hAnsi="宋体" w:cs="宋体"/>
          <w:spacing w:val="8"/>
          <w:szCs w:val="28"/>
        </w:rPr>
        <w:t>新增按钮。具体操作如下图所示：</w:t>
      </w:r>
    </w:p>
    <w:p>
      <w:pPr>
        <w:spacing w:before="16" w:line="4132" w:lineRule="exact"/>
        <w:rPr>
          <w:rFonts w:hint="eastAsia" w:ascii="宋体" w:hAnsi="宋体" w:cs="宋体"/>
          <w:position w:val="-170"/>
          <w:szCs w:val="28"/>
        </w:rPr>
      </w:pPr>
      <w:r>
        <w:rPr>
          <w:rFonts w:hint="eastAsia" w:ascii="宋体" w:hAnsi="宋体" w:cs="宋体"/>
          <w:position w:val="-170"/>
          <w:szCs w:val="28"/>
        </w:rPr>
        <w:drawing>
          <wp:inline distT="0" distB="0" distL="0" distR="0">
            <wp:extent cx="5537835" cy="5420360"/>
            <wp:effectExtent l="0" t="0" r="5715" b="889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5538216" cy="5420868"/>
                    </a:xfrm>
                    <a:prstGeom prst="rect">
                      <a:avLst/>
                    </a:prstGeom>
                  </pic:spPr>
                </pic:pic>
              </a:graphicData>
            </a:graphic>
          </wp:inline>
        </w:drawing>
      </w:r>
    </w:p>
    <w:p>
      <w:pPr>
        <w:spacing w:line="560" w:lineRule="exact"/>
        <w:ind w:firstLine="584" w:firstLineChars="200"/>
        <w:rPr>
          <w:rFonts w:hint="eastAsia" w:ascii="宋体" w:hAnsi="宋体" w:cs="宋体"/>
          <w:spacing w:val="6"/>
          <w:szCs w:val="28"/>
        </w:rPr>
      </w:pPr>
    </w:p>
    <w:p>
      <w:pPr>
        <w:spacing w:line="560" w:lineRule="exact"/>
        <w:ind w:firstLine="584" w:firstLineChars="200"/>
        <w:rPr>
          <w:rFonts w:hint="eastAsia" w:ascii="宋体" w:hAnsi="宋体" w:cs="宋体"/>
          <w:szCs w:val="28"/>
        </w:rPr>
      </w:pPr>
      <w:r>
        <w:rPr>
          <w:rFonts w:hint="eastAsia" w:ascii="宋体" w:hAnsi="宋体" w:cs="宋体"/>
          <w:spacing w:val="6"/>
          <w:szCs w:val="28"/>
        </w:rPr>
        <w:t>（2）导入：综合应用-福建省数据企业填报系统-数</w:t>
      </w:r>
      <w:r>
        <w:rPr>
          <w:rFonts w:hint="eastAsia" w:ascii="宋体" w:hAnsi="宋体" w:cs="宋体"/>
          <w:spacing w:val="5"/>
          <w:szCs w:val="28"/>
        </w:rPr>
        <w:t>据企业，点击</w:t>
      </w:r>
      <w:r>
        <w:rPr>
          <w:rFonts w:hint="eastAsia" w:ascii="宋体" w:hAnsi="宋体" w:cs="宋体"/>
          <w:spacing w:val="12"/>
          <w:szCs w:val="28"/>
        </w:rPr>
        <w:t>导入模版下载按钮，根据要求填写后上传附件导入到系统中。</w:t>
      </w:r>
      <w:r>
        <w:rPr>
          <w:rFonts w:hint="eastAsia" w:ascii="宋体" w:hAnsi="宋体" w:cs="宋体"/>
          <w:spacing w:val="6"/>
          <w:szCs w:val="28"/>
        </w:rPr>
        <w:t>具体操作如下图所示：</w:t>
      </w:r>
    </w:p>
    <w:p>
      <w:pPr>
        <w:spacing w:line="5251" w:lineRule="exact"/>
        <w:rPr>
          <w:rFonts w:hint="eastAsia" w:ascii="宋体" w:hAnsi="宋体" w:cs="宋体"/>
          <w:szCs w:val="28"/>
        </w:rPr>
      </w:pPr>
      <w:r>
        <w:rPr>
          <w:rFonts w:hint="eastAsia" w:ascii="宋体" w:hAnsi="宋体" w:cs="宋体"/>
          <w:position w:val="-105"/>
          <w:szCs w:val="28"/>
        </w:rPr>
        <w:drawing>
          <wp:inline distT="0" distB="0" distL="0" distR="0">
            <wp:extent cx="6015990" cy="3334385"/>
            <wp:effectExtent l="0" t="0" r="3810" b="1841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6016574" cy="3334512"/>
                    </a:xfrm>
                    <a:prstGeom prst="rect">
                      <a:avLst/>
                    </a:prstGeom>
                  </pic:spPr>
                </pic:pic>
              </a:graphicData>
            </a:graphic>
          </wp:inline>
        </w:drawing>
      </w:r>
    </w:p>
    <w:p>
      <w:pPr>
        <w:spacing w:line="560" w:lineRule="exact"/>
        <w:ind w:firstLine="588" w:firstLineChars="200"/>
        <w:rPr>
          <w:rFonts w:hint="eastAsia" w:ascii="宋体" w:hAnsi="宋体" w:cs="宋体"/>
          <w:szCs w:val="28"/>
        </w:rPr>
      </w:pPr>
      <w:r>
        <w:rPr>
          <w:rFonts w:hint="eastAsia" w:ascii="宋体" w:hAnsi="宋体" w:cs="宋体"/>
          <w:spacing w:val="7"/>
          <w:szCs w:val="28"/>
        </w:rPr>
        <w:t>导入模版部分内容如图所示：</w:t>
      </w:r>
    </w:p>
    <w:p>
      <w:pPr>
        <w:spacing w:before="233" w:line="4507" w:lineRule="exact"/>
        <w:rPr>
          <w:rFonts w:hint="eastAsia" w:ascii="宋体" w:hAnsi="宋体" w:cs="宋体"/>
          <w:szCs w:val="28"/>
        </w:rPr>
      </w:pPr>
      <w:r>
        <w:rPr>
          <w:rFonts w:hint="eastAsia" w:ascii="宋体" w:hAnsi="宋体" w:cs="宋体"/>
          <w:position w:val="-90"/>
          <w:szCs w:val="28"/>
        </w:rPr>
        <w:drawing>
          <wp:inline distT="0" distB="0" distL="0" distR="0">
            <wp:extent cx="5539740" cy="2861945"/>
            <wp:effectExtent l="0" t="0" r="3810" b="1460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5539740" cy="2862071"/>
                    </a:xfrm>
                    <a:prstGeom prst="rect">
                      <a:avLst/>
                    </a:prstGeom>
                  </pic:spPr>
                </pic:pic>
              </a:graphicData>
            </a:graphic>
          </wp:inline>
        </w:drawing>
      </w:r>
    </w:p>
    <w:p>
      <w:pPr>
        <w:spacing w:line="4507" w:lineRule="exact"/>
        <w:rPr>
          <w:rFonts w:hint="eastAsia" w:ascii="宋体" w:hAnsi="宋体" w:cs="宋体"/>
          <w:szCs w:val="28"/>
        </w:rPr>
        <w:sectPr>
          <w:pgSz w:w="11905" w:h="16839"/>
          <w:pgMar w:top="1431" w:right="843" w:bottom="1305" w:left="1586" w:header="0" w:footer="941" w:gutter="0"/>
          <w:cols w:space="720" w:num="1"/>
        </w:sectPr>
      </w:pPr>
    </w:p>
    <w:p>
      <w:pPr>
        <w:spacing w:before="101" w:line="227" w:lineRule="auto"/>
        <w:ind w:left="658"/>
        <w:outlineLvl w:val="0"/>
        <w:rPr>
          <w:rFonts w:hint="eastAsia" w:ascii="黑体" w:hAnsi="黑体" w:eastAsia="黑体" w:cs="黑体"/>
          <w:spacing w:val="7"/>
          <w:sz w:val="36"/>
          <w:szCs w:val="36"/>
        </w:rPr>
      </w:pPr>
      <w:bookmarkStart w:id="16" w:name="_Toc202257394"/>
      <w:r>
        <w:rPr>
          <w:rFonts w:hint="eastAsia" w:ascii="黑体" w:hAnsi="黑体" w:eastAsia="黑体" w:cs="黑体"/>
          <w:spacing w:val="7"/>
          <w:sz w:val="36"/>
          <w:szCs w:val="36"/>
        </w:rPr>
        <w:t>三、数据审核</w:t>
      </w:r>
      <w:bookmarkEnd w:id="16"/>
    </w:p>
    <w:p>
      <w:pPr>
        <w:adjustRightInd w:val="0"/>
        <w:spacing w:line="560" w:lineRule="exact"/>
        <w:ind w:firstLine="592" w:firstLineChars="200"/>
        <w:rPr>
          <w:rFonts w:hint="eastAsia" w:ascii="宋体" w:hAnsi="宋体" w:cs="宋体"/>
          <w:spacing w:val="5"/>
          <w:szCs w:val="28"/>
        </w:rPr>
      </w:pPr>
      <w:r>
        <w:rPr>
          <w:rFonts w:hint="eastAsia" w:ascii="宋体" w:hAnsi="宋体" w:cs="宋体"/>
          <w:spacing w:val="8"/>
          <w:szCs w:val="28"/>
        </w:rPr>
        <w:t>相关步骤由审核单位账号进行操作，</w:t>
      </w:r>
      <w:r>
        <w:rPr>
          <w:rFonts w:hint="eastAsia" w:ascii="宋体" w:hAnsi="宋体" w:cs="宋体"/>
          <w:position w:val="-112"/>
          <w:szCs w:val="28"/>
        </w:rPr>
        <w:drawing>
          <wp:anchor distT="0" distB="0" distL="0" distR="0" simplePos="0" relativeHeight="251659264" behindDoc="0" locked="0" layoutInCell="1" allowOverlap="1">
            <wp:simplePos x="0" y="0"/>
            <wp:positionH relativeFrom="column">
              <wp:posOffset>0</wp:posOffset>
            </wp:positionH>
            <wp:positionV relativeFrom="paragraph">
              <wp:posOffset>800735</wp:posOffset>
            </wp:positionV>
            <wp:extent cx="5513070" cy="2861310"/>
            <wp:effectExtent l="0" t="0" r="11430" b="15240"/>
            <wp:wrapTopAndBottom/>
            <wp:docPr id="6" name="IM 18"/>
            <wp:cNvGraphicFramePr/>
            <a:graphic xmlns:a="http://schemas.openxmlformats.org/drawingml/2006/main">
              <a:graphicData uri="http://schemas.openxmlformats.org/drawingml/2006/picture">
                <pic:pic xmlns:pic="http://schemas.openxmlformats.org/drawingml/2006/picture">
                  <pic:nvPicPr>
                    <pic:cNvPr id="6" name="IM 18"/>
                    <pic:cNvPicPr/>
                  </pic:nvPicPr>
                  <pic:blipFill>
                    <a:blip r:embed="rId16"/>
                    <a:stretch>
                      <a:fillRect/>
                    </a:stretch>
                  </pic:blipFill>
                  <pic:spPr>
                    <a:xfrm>
                      <a:off x="0" y="0"/>
                      <a:ext cx="5513070" cy="2861310"/>
                    </a:xfrm>
                    <a:prstGeom prst="rect">
                      <a:avLst/>
                    </a:prstGeom>
                  </pic:spPr>
                </pic:pic>
              </a:graphicData>
            </a:graphic>
          </wp:anchor>
        </w:drawing>
      </w:r>
      <w:r>
        <w:rPr>
          <w:rFonts w:hint="eastAsia" w:ascii="宋体" w:hAnsi="宋体" w:cs="宋体"/>
          <w:spacing w:val="8"/>
          <w:szCs w:val="28"/>
        </w:rPr>
        <w:t>综合应用-福建省数据企业填报系统-数据企业审核，具体</w:t>
      </w:r>
      <w:r>
        <w:rPr>
          <w:rFonts w:hint="eastAsia" w:ascii="宋体" w:hAnsi="宋体" w:cs="宋体"/>
          <w:spacing w:val="5"/>
          <w:szCs w:val="28"/>
        </w:rPr>
        <w:t>操作如下图所示：</w:t>
      </w:r>
    </w:p>
    <w:p>
      <w:pPr>
        <w:spacing w:before="101" w:line="227" w:lineRule="auto"/>
        <w:ind w:left="658"/>
        <w:outlineLvl w:val="0"/>
        <w:rPr>
          <w:rFonts w:hint="eastAsia" w:ascii="黑体" w:hAnsi="黑体" w:eastAsia="黑体" w:cs="黑体"/>
          <w:spacing w:val="7"/>
          <w:sz w:val="36"/>
          <w:szCs w:val="36"/>
        </w:rPr>
      </w:pPr>
      <w:bookmarkStart w:id="17" w:name="_Toc202257395"/>
      <w:r>
        <w:rPr>
          <w:rFonts w:hint="eastAsia" w:ascii="黑体" w:hAnsi="黑体" w:eastAsia="黑体" w:cs="黑体"/>
          <w:spacing w:val="7"/>
          <w:sz w:val="36"/>
          <w:szCs w:val="36"/>
        </w:rPr>
        <w:t>四、企业申诉</w:t>
      </w:r>
      <w:bookmarkEnd w:id="17"/>
    </w:p>
    <w:p>
      <w:pPr>
        <w:adjustRightInd w:val="0"/>
        <w:spacing w:line="560" w:lineRule="exact"/>
        <w:ind w:firstLine="592" w:firstLineChars="200"/>
        <w:rPr>
          <w:rFonts w:hint="eastAsia" w:ascii="宋体" w:hAnsi="宋体" w:cs="宋体"/>
          <w:spacing w:val="5"/>
          <w:szCs w:val="28"/>
        </w:rPr>
      </w:pPr>
      <w:r>
        <w:rPr>
          <w:rFonts w:hint="eastAsia" w:ascii="宋体" w:hAnsi="宋体" w:cs="宋体"/>
          <w:spacing w:val="8"/>
          <w:szCs w:val="28"/>
        </w:rPr>
        <w:t>综合应用-福建省数据企业填报系统-数据企业审核，具体</w:t>
      </w:r>
      <w:r>
        <w:rPr>
          <w:rFonts w:hint="eastAsia" w:ascii="宋体" w:hAnsi="宋体" w:cs="宋体"/>
          <w:spacing w:val="5"/>
          <w:szCs w:val="28"/>
        </w:rPr>
        <w:t>操作如下图所示：</w:t>
      </w:r>
    </w:p>
    <w:p>
      <w:pPr>
        <w:adjustRightInd w:val="0"/>
        <w:spacing w:line="560" w:lineRule="exact"/>
        <w:ind w:left="560" w:leftChars="200"/>
        <w:rPr>
          <w:rFonts w:hint="eastAsia" w:ascii="宋体" w:hAnsi="宋体" w:cs="宋体"/>
          <w:spacing w:val="5"/>
          <w:szCs w:val="28"/>
        </w:rPr>
      </w:pPr>
    </w:p>
    <w:p>
      <w:pPr>
        <w:adjustRightInd w:val="0"/>
        <w:spacing w:line="560" w:lineRule="exact"/>
        <w:ind w:firstLine="560" w:firstLineChars="200"/>
        <w:rPr>
          <w:rFonts w:hint="eastAsia" w:ascii="宋体" w:hAnsi="宋体" w:cs="宋体"/>
          <w:spacing w:val="5"/>
          <w:szCs w:val="28"/>
        </w:rPr>
      </w:pPr>
      <w:r>
        <w:drawing>
          <wp:anchor distT="0" distB="0" distL="114300" distR="114300" simplePos="0" relativeHeight="251660288" behindDoc="0" locked="0" layoutInCell="1" allowOverlap="1">
            <wp:simplePos x="0" y="0"/>
            <wp:positionH relativeFrom="column">
              <wp:posOffset>8890</wp:posOffset>
            </wp:positionH>
            <wp:positionV relativeFrom="paragraph">
              <wp:posOffset>173355</wp:posOffset>
            </wp:positionV>
            <wp:extent cx="5534660" cy="3028950"/>
            <wp:effectExtent l="0" t="0" r="8890" b="0"/>
            <wp:wrapTopAndBottom/>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7"/>
                    <a:stretch>
                      <a:fillRect/>
                    </a:stretch>
                  </pic:blipFill>
                  <pic:spPr>
                    <a:xfrm>
                      <a:off x="0" y="0"/>
                      <a:ext cx="5534660" cy="3028950"/>
                    </a:xfrm>
                    <a:prstGeom prst="rect">
                      <a:avLst/>
                    </a:prstGeom>
                    <a:noFill/>
                    <a:ln>
                      <a:noFill/>
                    </a:ln>
                  </pic:spPr>
                </pic:pic>
              </a:graphicData>
            </a:graphic>
          </wp:anchor>
        </w:drawing>
      </w:r>
      <w:r>
        <w:rPr>
          <w:rFonts w:hint="eastAsia" w:ascii="宋体" w:hAnsi="宋体" w:cs="宋体"/>
          <w:spacing w:val="5"/>
          <w:szCs w:val="28"/>
        </w:rPr>
        <w:t>被拒绝的项目可点击申诉按钮进行申诉，填写申诉原因，修改申报内容后重新提交即可完成申诉。</w:t>
      </w:r>
    </w:p>
    <w:p>
      <w:pPr>
        <w:spacing w:before="101" w:line="227" w:lineRule="auto"/>
        <w:ind w:left="658"/>
        <w:outlineLvl w:val="0"/>
        <w:rPr>
          <w:rFonts w:hint="eastAsia" w:ascii="黑体" w:hAnsi="黑体" w:eastAsia="黑体" w:cs="黑体"/>
          <w:spacing w:val="7"/>
          <w:sz w:val="36"/>
          <w:szCs w:val="36"/>
        </w:rPr>
      </w:pPr>
      <w:bookmarkStart w:id="18" w:name="_Toc202257396"/>
      <w:r>
        <w:rPr>
          <w:rFonts w:hint="eastAsia" w:ascii="黑体" w:hAnsi="黑体" w:eastAsia="黑体" w:cs="黑体"/>
          <w:spacing w:val="7"/>
          <w:sz w:val="36"/>
          <w:szCs w:val="36"/>
        </w:rPr>
        <w:t>五、技术支持</w:t>
      </w:r>
      <w:bookmarkEnd w:id="18"/>
      <w:r>
        <w:rPr>
          <w:rFonts w:hint="eastAsia" w:ascii="黑体" w:hAnsi="黑体" w:eastAsia="黑体" w:cs="黑体"/>
          <w:spacing w:val="7"/>
          <w:sz w:val="36"/>
          <w:szCs w:val="36"/>
        </w:rPr>
        <w:t xml:space="preserve"> </w:t>
      </w:r>
    </w:p>
    <w:p>
      <w:pPr>
        <w:adjustRightInd w:val="0"/>
        <w:spacing w:line="560" w:lineRule="exact"/>
        <w:ind w:firstLine="559" w:firstLineChars="193"/>
        <w:rPr>
          <w:rFonts w:hint="eastAsia" w:ascii="宋体" w:hAnsi="宋体" w:cs="宋体"/>
          <w:spacing w:val="5"/>
          <w:szCs w:val="28"/>
        </w:rPr>
      </w:pPr>
      <w:r>
        <w:rPr>
          <w:rFonts w:hint="eastAsia" w:ascii="宋体" w:hAnsi="宋体" w:cs="宋体"/>
          <w:spacing w:val="5"/>
          <w:szCs w:val="28"/>
        </w:rPr>
        <w:t>扫描下方二维码添加技术人员微信。</w:t>
      </w:r>
    </w:p>
    <w:p>
      <w:pPr>
        <w:tabs>
          <w:tab w:val="left" w:pos="1205"/>
        </w:tabs>
        <w:adjustRightInd w:val="0"/>
        <w:spacing w:line="560" w:lineRule="exact"/>
        <w:ind w:left="560" w:leftChars="200"/>
        <w:rPr>
          <w:rFonts w:hint="eastAsia" w:ascii="宋体" w:hAnsi="宋体" w:cs="宋体"/>
          <w:spacing w:val="5"/>
          <w:szCs w:val="28"/>
        </w:rPr>
      </w:pPr>
      <w:r>
        <w:rPr>
          <w:rFonts w:hint="eastAsia" w:ascii="宋体" w:hAnsi="宋体" w:cs="宋体"/>
          <w:spacing w:val="5"/>
          <w:szCs w:val="28"/>
        </w:rPr>
        <w:t>联系电话：1789342670</w:t>
      </w:r>
    </w:p>
    <w:p>
      <w:pPr>
        <w:tabs>
          <w:tab w:val="left" w:pos="1205"/>
        </w:tabs>
        <w:adjustRightInd w:val="0"/>
        <w:jc w:val="center"/>
        <w:rPr>
          <w:rFonts w:hint="eastAsia" w:ascii="宋体" w:hAnsi="宋体" w:cs="宋体"/>
          <w:position w:val="-112"/>
          <w:szCs w:val="28"/>
        </w:rPr>
      </w:pPr>
      <w:r>
        <w:drawing>
          <wp:inline distT="0" distB="0" distL="0" distR="0">
            <wp:extent cx="2526665" cy="2852420"/>
            <wp:effectExtent l="0" t="0" r="6985" b="5080"/>
            <wp:docPr id="24"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true"/>
                    </pic:cNvPicPr>
                  </pic:nvPicPr>
                  <pic:blipFill>
                    <a:blip r:embed="rId18">
                      <a:extLst>
                        <a:ext uri="{28A0092B-C50C-407E-A947-70E740481C1C}">
                          <a14:useLocalDpi xmlns:a14="http://schemas.microsoft.com/office/drawing/2010/main" val="false"/>
                        </a:ext>
                      </a:extLst>
                    </a:blip>
                    <a:srcRect t="6191" b="8830"/>
                    <a:stretch>
                      <a:fillRect/>
                    </a:stretch>
                  </pic:blipFill>
                  <pic:spPr>
                    <a:xfrm>
                      <a:off x="0" y="0"/>
                      <a:ext cx="2526665" cy="28524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思源黑体 CN">
    <w:panose1 w:val="020B0600000000000000"/>
    <w:charset w:val="86"/>
    <w:family w:val="auto"/>
    <w:pitch w:val="default"/>
    <w:sig w:usb0="20000003" w:usb1="2ADF3C10" w:usb2="00000016" w:usb3="00000000" w:csb0="60060107"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EndPr>
      <w:rPr>
        <w:sz w:val="24"/>
        <w:szCs w:val="24"/>
      </w:rPr>
    </w:sdtEndPr>
    <w:sdtContent>
      <w:p>
        <w:pPr>
          <w:pStyle w:val="4"/>
          <w:jc w:val="center"/>
          <w:rPr>
            <w:sz w:val="24"/>
            <w:szCs w:val="24"/>
          </w:rPr>
        </w:pPr>
        <w:r>
          <w:rPr>
            <w:rFonts w:hint="eastAsia"/>
            <w:sz w:val="24"/>
            <w:szCs w:val="24"/>
          </w:rPr>
          <w:t>-</w:t>
        </w:r>
        <w:r>
          <w:rPr>
            <w:sz w:val="24"/>
            <w:szCs w:val="24"/>
          </w:rPr>
          <w:t xml:space="preserve"> </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r>
          <w:rPr>
            <w:rFonts w:hint="eastAsia"/>
            <w:sz w:val="24"/>
            <w:szCs w:val="24"/>
          </w:rPr>
          <w:t xml:space="preserve"> -</w:t>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1C50A1"/>
    <w:rsid w:val="000B3750"/>
    <w:rsid w:val="000C56AA"/>
    <w:rsid w:val="001F47A0"/>
    <w:rsid w:val="005754DB"/>
    <w:rsid w:val="00622036"/>
    <w:rsid w:val="006C77AC"/>
    <w:rsid w:val="00750330"/>
    <w:rsid w:val="008647F5"/>
    <w:rsid w:val="00901AFF"/>
    <w:rsid w:val="00921476"/>
    <w:rsid w:val="00AA036D"/>
    <w:rsid w:val="00AD6741"/>
    <w:rsid w:val="00B94315"/>
    <w:rsid w:val="00BB216A"/>
    <w:rsid w:val="00C07928"/>
    <w:rsid w:val="00D356CB"/>
    <w:rsid w:val="00D90804"/>
    <w:rsid w:val="00DB14B4"/>
    <w:rsid w:val="00E71E2B"/>
    <w:rsid w:val="00F1209A"/>
    <w:rsid w:val="00F5381E"/>
    <w:rsid w:val="00FA700B"/>
    <w:rsid w:val="2CD46C61"/>
    <w:rsid w:val="5A1C50A1"/>
    <w:rsid w:val="68093B71"/>
    <w:rsid w:val="775A01BF"/>
    <w:rsid w:val="DF02F3C5"/>
    <w:rsid w:val="FF6F2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8"/>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eastAsia="en-US"/>
    </w:rPr>
  </w:style>
  <w:style w:type="paragraph" w:styleId="3">
    <w:name w:val="toc 3"/>
    <w:basedOn w:val="1"/>
    <w:next w:val="1"/>
    <w:qFormat/>
    <w:uiPriority w:val="39"/>
    <w:pPr>
      <w:ind w:left="840" w:leftChars="400"/>
    </w:pPr>
  </w:style>
  <w:style w:type="paragraph" w:styleId="4">
    <w:name w:val="footer"/>
    <w:basedOn w:val="1"/>
    <w:link w:val="11"/>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character" w:styleId="10">
    <w:name w:val="Hyperlink"/>
    <w:basedOn w:val="9"/>
    <w:qFormat/>
    <w:uiPriority w:val="99"/>
    <w:rPr>
      <w:color w:val="0000FF"/>
      <w:u w:val="single"/>
    </w:rPr>
  </w:style>
  <w:style w:type="character" w:customStyle="1" w:styleId="11">
    <w:name w:val="页脚 字符"/>
    <w:basedOn w:val="9"/>
    <w:link w:val="4"/>
    <w:qFormat/>
    <w:uiPriority w:val="99"/>
    <w:rPr>
      <w:rFonts w:asciiTheme="minorHAnsi" w:hAnsiTheme="minorHAnsi" w:cstheme="minorBidi"/>
      <w:kern w:val="2"/>
      <w:sz w:val="18"/>
      <w:szCs w:val="22"/>
    </w:rPr>
  </w:style>
  <w:style w:type="character" w:customStyle="1" w:styleId="12">
    <w:name w:val="未处理的提及1"/>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287</Words>
  <Characters>1638</Characters>
  <Lines>13</Lines>
  <Paragraphs>3</Paragraphs>
  <TotalTime>16</TotalTime>
  <ScaleCrop>false</ScaleCrop>
  <LinksUpToDate>false</LinksUpToDate>
  <CharactersWithSpaces>1922</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2025-06-06T17:15:00Z</dcterms:created>
  <dc:creator>既成事実丶</dc:creator>
  <cp:lastModifiedBy>xmadmin</cp:lastModifiedBy>
  <dcterms:modified xsi:type="dcterms:W3CDTF">2025-08-04T16:27:21Z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9DE78D697C933AE052598068DE3950D4</vt:lpwstr>
  </property>
  <property fmtid="{D5CDD505-2E9C-101B-9397-08002B2CF9AE}" pid="4" name="KSOTemplateDocerSaveRecord">
    <vt:lpwstr>eyJoZGlkIjoiMmQ0NTFkMzc4MTZkYmVlODllZDYzNmVmMGZhZjEyMDYiLCJ1c2VySWQiOiIyNTM3NjQ5NjYifQ==</vt:lpwstr>
  </property>
</Properties>
</file>